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FE50" w14:textId="77777777" w:rsidR="006871F8" w:rsidRDefault="006871F8" w:rsidP="00351CB8">
      <w:pPr>
        <w:pStyle w:val="Default"/>
        <w:spacing w:after="120"/>
        <w:rPr>
          <w:sz w:val="20"/>
          <w:szCs w:val="20"/>
        </w:rPr>
      </w:pPr>
      <w:bookmarkStart w:id="0" w:name="_GoBack"/>
      <w:bookmarkEnd w:id="0"/>
    </w:p>
    <w:p w14:paraId="35F3F843" w14:textId="5A74F0B0" w:rsidR="006871F8" w:rsidRPr="00972040" w:rsidRDefault="00A02666" w:rsidP="00B4053D">
      <w:pPr>
        <w:pStyle w:val="Default"/>
        <w:spacing w:after="120"/>
        <w:contextualSpacing/>
        <w:rPr>
          <w:b/>
          <w:sz w:val="32"/>
          <w:szCs w:val="32"/>
          <w:u w:val="single"/>
        </w:rPr>
      </w:pPr>
      <w:r w:rsidRPr="00042520">
        <w:rPr>
          <w:b/>
          <w:sz w:val="32"/>
          <w:szCs w:val="32"/>
          <w:u w:val="single"/>
        </w:rPr>
        <w:t>NOTES FOR CONSUMERS</w:t>
      </w:r>
    </w:p>
    <w:p w14:paraId="3375612E" w14:textId="77777777" w:rsidR="00CB13CB" w:rsidRPr="00042520" w:rsidRDefault="00CB13CB" w:rsidP="00B4053D">
      <w:pPr>
        <w:pStyle w:val="Default"/>
        <w:spacing w:after="120"/>
        <w:contextualSpacing/>
        <w:rPr>
          <w:b/>
          <w:sz w:val="32"/>
          <w:szCs w:val="32"/>
          <w:u w:val="single"/>
        </w:rPr>
      </w:pPr>
    </w:p>
    <w:p w14:paraId="6B87FAD4" w14:textId="3C529932" w:rsidR="004B1BFB" w:rsidRDefault="00932467" w:rsidP="00B4053D">
      <w:pPr>
        <w:pStyle w:val="Default"/>
        <w:spacing w:after="120"/>
        <w:contextualSpacing/>
        <w:rPr>
          <w:sz w:val="20"/>
          <w:szCs w:val="20"/>
        </w:rPr>
      </w:pPr>
      <w:r>
        <w:rPr>
          <w:sz w:val="20"/>
          <w:szCs w:val="20"/>
        </w:rPr>
        <w:t xml:space="preserve">Participants in the Domestic Renewable Heat Incentive scheme </w:t>
      </w:r>
      <w:r w:rsidR="00236744">
        <w:rPr>
          <w:sz w:val="20"/>
          <w:szCs w:val="20"/>
        </w:rPr>
        <w:t xml:space="preserve">(as well as applicants to the scheme) </w:t>
      </w:r>
      <w:r>
        <w:rPr>
          <w:sz w:val="20"/>
          <w:szCs w:val="20"/>
        </w:rPr>
        <w:t>may also apply</w:t>
      </w:r>
      <w:r w:rsidR="00B4053D">
        <w:rPr>
          <w:sz w:val="20"/>
          <w:szCs w:val="20"/>
        </w:rPr>
        <w:t xml:space="preserve"> under the scheme</w:t>
      </w:r>
      <w:r>
        <w:rPr>
          <w:sz w:val="20"/>
          <w:szCs w:val="20"/>
        </w:rPr>
        <w:t xml:space="preserve"> to register for the Metering and Monitoring Service Package </w:t>
      </w:r>
      <w:r w:rsidRPr="00B4053D">
        <w:rPr>
          <w:sz w:val="20"/>
          <w:szCs w:val="20"/>
        </w:rPr>
        <w:t>(</w:t>
      </w:r>
      <w:r w:rsidR="00B4053D" w:rsidRPr="00B4053D">
        <w:rPr>
          <w:sz w:val="20"/>
          <w:szCs w:val="20"/>
        </w:rPr>
        <w:t>“</w:t>
      </w:r>
      <w:r w:rsidR="00B4053D" w:rsidRPr="00B4053D">
        <w:rPr>
          <w:b/>
          <w:sz w:val="20"/>
          <w:szCs w:val="20"/>
        </w:rPr>
        <w:t>MMSP</w:t>
      </w:r>
      <w:r w:rsidR="00B4053D" w:rsidRPr="00B4053D">
        <w:rPr>
          <w:sz w:val="20"/>
          <w:szCs w:val="20"/>
        </w:rPr>
        <w:t>”</w:t>
      </w:r>
      <w:r w:rsidRPr="00B4053D">
        <w:rPr>
          <w:sz w:val="20"/>
          <w:szCs w:val="20"/>
        </w:rPr>
        <w:t>).</w:t>
      </w:r>
      <w:r>
        <w:rPr>
          <w:sz w:val="20"/>
          <w:szCs w:val="20"/>
        </w:rPr>
        <w:t xml:space="preserve">  The </w:t>
      </w:r>
      <w:r w:rsidRPr="00932467">
        <w:rPr>
          <w:sz w:val="20"/>
          <w:szCs w:val="20"/>
        </w:rPr>
        <w:t xml:space="preserve">MMSP works like a service contract and is a useful way of checking how well your heating system is performing. </w:t>
      </w:r>
      <w:r>
        <w:rPr>
          <w:sz w:val="20"/>
          <w:szCs w:val="20"/>
        </w:rPr>
        <w:t xml:space="preserve"> </w:t>
      </w:r>
    </w:p>
    <w:p w14:paraId="07BB8665" w14:textId="77777777" w:rsidR="00B4053D" w:rsidRDefault="00B4053D" w:rsidP="00B4053D">
      <w:pPr>
        <w:pStyle w:val="Default"/>
        <w:spacing w:after="120"/>
        <w:contextualSpacing/>
        <w:rPr>
          <w:sz w:val="20"/>
          <w:szCs w:val="20"/>
        </w:rPr>
      </w:pPr>
    </w:p>
    <w:p w14:paraId="78393DE4" w14:textId="361A4661" w:rsidR="00B4053D" w:rsidRDefault="00C647F5" w:rsidP="00B4053D">
      <w:pPr>
        <w:pStyle w:val="Default"/>
        <w:spacing w:after="120"/>
        <w:contextualSpacing/>
        <w:rPr>
          <w:sz w:val="20"/>
          <w:szCs w:val="20"/>
        </w:rPr>
      </w:pPr>
      <w:r>
        <w:rPr>
          <w:sz w:val="20"/>
          <w:szCs w:val="20"/>
        </w:rPr>
        <w:t>If you are</w:t>
      </w:r>
      <w:r w:rsidR="00932467" w:rsidRPr="00932467">
        <w:rPr>
          <w:sz w:val="20"/>
          <w:szCs w:val="20"/>
        </w:rPr>
        <w:t xml:space="preserve"> successful in registering </w:t>
      </w:r>
      <w:r>
        <w:rPr>
          <w:sz w:val="20"/>
          <w:szCs w:val="20"/>
        </w:rPr>
        <w:t>your MMSP, you will</w:t>
      </w:r>
      <w:r w:rsidR="00932467" w:rsidRPr="00932467">
        <w:rPr>
          <w:sz w:val="20"/>
          <w:szCs w:val="20"/>
        </w:rPr>
        <w:t xml:space="preserve"> get paid extra per </w:t>
      </w:r>
      <w:r w:rsidR="0028534D">
        <w:rPr>
          <w:sz w:val="20"/>
          <w:szCs w:val="20"/>
        </w:rPr>
        <w:t>quarter</w:t>
      </w:r>
      <w:r w:rsidR="00932467" w:rsidRPr="00932467">
        <w:rPr>
          <w:sz w:val="20"/>
          <w:szCs w:val="20"/>
        </w:rPr>
        <w:t xml:space="preserve"> towards its costs.</w:t>
      </w:r>
      <w:r w:rsidR="00BE509F">
        <w:rPr>
          <w:sz w:val="20"/>
          <w:szCs w:val="20"/>
        </w:rPr>
        <w:t xml:space="preserve">  For heat pumps </w:t>
      </w:r>
      <w:r w:rsidR="00722B40">
        <w:rPr>
          <w:sz w:val="20"/>
          <w:szCs w:val="20"/>
        </w:rPr>
        <w:t xml:space="preserve">this quarterly payment </w:t>
      </w:r>
      <w:r w:rsidR="00BE509F">
        <w:rPr>
          <w:sz w:val="20"/>
          <w:szCs w:val="20"/>
        </w:rPr>
        <w:t>is £57.50.</w:t>
      </w:r>
      <w:r w:rsidR="004B1BFB">
        <w:rPr>
          <w:sz w:val="20"/>
          <w:szCs w:val="20"/>
        </w:rPr>
        <w:t xml:space="preserve">  </w:t>
      </w:r>
    </w:p>
    <w:p w14:paraId="25CEA5C1" w14:textId="77777777" w:rsidR="00B4053D" w:rsidRDefault="00B4053D" w:rsidP="00B4053D">
      <w:pPr>
        <w:pStyle w:val="Default"/>
        <w:spacing w:after="120"/>
        <w:contextualSpacing/>
        <w:rPr>
          <w:sz w:val="20"/>
          <w:szCs w:val="20"/>
        </w:rPr>
      </w:pPr>
    </w:p>
    <w:p w14:paraId="5AAE84B6" w14:textId="330446B9" w:rsidR="00932467" w:rsidRDefault="004B1BFB" w:rsidP="00B4053D">
      <w:pPr>
        <w:pStyle w:val="Default"/>
        <w:spacing w:after="120"/>
        <w:contextualSpacing/>
        <w:rPr>
          <w:sz w:val="20"/>
          <w:szCs w:val="20"/>
        </w:rPr>
      </w:pPr>
      <w:r>
        <w:rPr>
          <w:sz w:val="20"/>
          <w:szCs w:val="20"/>
        </w:rPr>
        <w:t xml:space="preserve">If you would like to register a MMSP, you will need to enter into an </w:t>
      </w:r>
      <w:r w:rsidR="00884365">
        <w:rPr>
          <w:sz w:val="20"/>
          <w:szCs w:val="20"/>
        </w:rPr>
        <w:t xml:space="preserve">Agreement </w:t>
      </w:r>
      <w:r>
        <w:rPr>
          <w:sz w:val="20"/>
          <w:szCs w:val="20"/>
        </w:rPr>
        <w:t xml:space="preserve">with </w:t>
      </w:r>
      <w:r w:rsidR="00BE509F">
        <w:rPr>
          <w:sz w:val="20"/>
          <w:szCs w:val="20"/>
        </w:rPr>
        <w:t>a</w:t>
      </w:r>
      <w:r>
        <w:rPr>
          <w:sz w:val="20"/>
          <w:szCs w:val="20"/>
        </w:rPr>
        <w:t xml:space="preserve"> Certified Installer</w:t>
      </w:r>
      <w:r w:rsidR="00BE509F">
        <w:rPr>
          <w:sz w:val="20"/>
          <w:szCs w:val="20"/>
        </w:rPr>
        <w:t>*</w:t>
      </w:r>
      <w:r w:rsidR="00C647F5">
        <w:rPr>
          <w:sz w:val="20"/>
          <w:szCs w:val="20"/>
        </w:rPr>
        <w:t xml:space="preserve"> that contains the information set out in this model </w:t>
      </w:r>
      <w:r w:rsidR="00884365">
        <w:rPr>
          <w:sz w:val="20"/>
          <w:szCs w:val="20"/>
        </w:rPr>
        <w:t>Agreement</w:t>
      </w:r>
      <w:r w:rsidR="00C647F5">
        <w:rPr>
          <w:sz w:val="20"/>
          <w:szCs w:val="20"/>
        </w:rPr>
        <w:t>.</w:t>
      </w:r>
    </w:p>
    <w:p w14:paraId="47E1604F" w14:textId="77777777" w:rsidR="00BE509F" w:rsidRDefault="00BE509F" w:rsidP="00B4053D">
      <w:pPr>
        <w:pStyle w:val="Default"/>
        <w:spacing w:after="120"/>
        <w:contextualSpacing/>
        <w:rPr>
          <w:sz w:val="20"/>
          <w:szCs w:val="20"/>
        </w:rPr>
      </w:pPr>
    </w:p>
    <w:p w14:paraId="2C38964F" w14:textId="53C58A62" w:rsidR="00BE509F" w:rsidRDefault="00BE509F" w:rsidP="00B4053D">
      <w:pPr>
        <w:pStyle w:val="Default"/>
        <w:spacing w:after="120"/>
        <w:contextualSpacing/>
        <w:rPr>
          <w:sz w:val="20"/>
          <w:szCs w:val="20"/>
        </w:rPr>
      </w:pPr>
      <w:r w:rsidRPr="00BE509F">
        <w:rPr>
          <w:sz w:val="20"/>
          <w:szCs w:val="20"/>
        </w:rPr>
        <w:t>*</w:t>
      </w:r>
      <w:r>
        <w:rPr>
          <w:sz w:val="20"/>
          <w:szCs w:val="20"/>
        </w:rPr>
        <w:t xml:space="preserve"> A Certified Installer means a person who is certified by the Microgeneration Certification Scheme (MCS) or </w:t>
      </w:r>
      <w:r w:rsidR="00C25E36">
        <w:rPr>
          <w:sz w:val="20"/>
          <w:szCs w:val="20"/>
        </w:rPr>
        <w:t xml:space="preserve">under </w:t>
      </w:r>
      <w:r>
        <w:rPr>
          <w:sz w:val="20"/>
          <w:szCs w:val="20"/>
        </w:rPr>
        <w:t>a scheme</w:t>
      </w:r>
      <w:r w:rsidR="00B4053D">
        <w:rPr>
          <w:sz w:val="20"/>
          <w:szCs w:val="20"/>
        </w:rPr>
        <w:t xml:space="preserve"> which is equivalent to that scheme and</w:t>
      </w:r>
      <w:r w:rsidR="00C25E36">
        <w:rPr>
          <w:sz w:val="20"/>
          <w:szCs w:val="20"/>
        </w:rPr>
        <w:t xml:space="preserve"> which is</w:t>
      </w:r>
      <w:r>
        <w:rPr>
          <w:sz w:val="20"/>
          <w:szCs w:val="20"/>
        </w:rPr>
        <w:t xml:space="preserve"> accredited under EN 45011 or EN ISO/IE</w:t>
      </w:r>
      <w:r w:rsidR="00B4053D">
        <w:rPr>
          <w:sz w:val="20"/>
          <w:szCs w:val="20"/>
        </w:rPr>
        <w:t>C</w:t>
      </w:r>
      <w:r>
        <w:rPr>
          <w:sz w:val="20"/>
          <w:szCs w:val="20"/>
        </w:rPr>
        <w:t xml:space="preserve"> 17065:2012.</w:t>
      </w:r>
    </w:p>
    <w:p w14:paraId="742610F5" w14:textId="77777777" w:rsidR="0028534D" w:rsidRDefault="0028534D" w:rsidP="00B4053D">
      <w:pPr>
        <w:pStyle w:val="Default"/>
        <w:spacing w:after="120"/>
        <w:contextualSpacing/>
        <w:rPr>
          <w:b/>
          <w:bCs/>
          <w:sz w:val="20"/>
          <w:szCs w:val="20"/>
        </w:rPr>
      </w:pPr>
    </w:p>
    <w:p w14:paraId="736574D9" w14:textId="69430FC4" w:rsidR="0006768F" w:rsidRPr="00042520" w:rsidRDefault="00CB13CB" w:rsidP="00B4053D">
      <w:pPr>
        <w:pStyle w:val="Default"/>
        <w:spacing w:after="120"/>
        <w:contextualSpacing/>
        <w:rPr>
          <w:b/>
          <w:u w:val="single"/>
        </w:rPr>
      </w:pPr>
      <w:r w:rsidRPr="00042520">
        <w:rPr>
          <w:b/>
          <w:bCs/>
          <w:sz w:val="22"/>
          <w:szCs w:val="22"/>
          <w:u w:val="single"/>
        </w:rPr>
        <w:t>ABOUT THE AGREEMENT BELOW</w:t>
      </w:r>
    </w:p>
    <w:p w14:paraId="4756615F" w14:textId="77777777" w:rsidR="00972040" w:rsidRDefault="00972040" w:rsidP="00B4053D">
      <w:pPr>
        <w:pStyle w:val="Default"/>
        <w:spacing w:after="120"/>
        <w:contextualSpacing/>
        <w:rPr>
          <w:sz w:val="20"/>
          <w:szCs w:val="20"/>
        </w:rPr>
      </w:pPr>
    </w:p>
    <w:p w14:paraId="613F1BE8" w14:textId="4CC0C631" w:rsidR="00972040" w:rsidRPr="00042520" w:rsidRDefault="00972040" w:rsidP="00B4053D">
      <w:pPr>
        <w:pStyle w:val="Default"/>
        <w:spacing w:after="120"/>
        <w:contextualSpacing/>
        <w:rPr>
          <w:b/>
          <w:sz w:val="20"/>
          <w:szCs w:val="20"/>
          <w:u w:val="single"/>
        </w:rPr>
      </w:pPr>
      <w:r w:rsidRPr="00042520">
        <w:rPr>
          <w:b/>
          <w:sz w:val="20"/>
          <w:szCs w:val="20"/>
          <w:u w:val="single"/>
        </w:rPr>
        <w:t xml:space="preserve">Nature and structure of the </w:t>
      </w:r>
      <w:r w:rsidR="00722B40">
        <w:rPr>
          <w:b/>
          <w:sz w:val="20"/>
          <w:szCs w:val="20"/>
          <w:u w:val="single"/>
        </w:rPr>
        <w:t>A</w:t>
      </w:r>
      <w:r w:rsidRPr="00042520">
        <w:rPr>
          <w:b/>
          <w:sz w:val="20"/>
          <w:szCs w:val="20"/>
          <w:u w:val="single"/>
        </w:rPr>
        <w:t>greement</w:t>
      </w:r>
    </w:p>
    <w:p w14:paraId="1B969322" w14:textId="77777777" w:rsidR="00972040" w:rsidRDefault="00972040" w:rsidP="00B4053D">
      <w:pPr>
        <w:pStyle w:val="Default"/>
        <w:spacing w:after="120"/>
        <w:contextualSpacing/>
        <w:rPr>
          <w:sz w:val="20"/>
          <w:szCs w:val="20"/>
        </w:rPr>
      </w:pPr>
    </w:p>
    <w:p w14:paraId="16408DC3" w14:textId="5DF9FA53" w:rsidR="0006768F" w:rsidRDefault="0006768F" w:rsidP="00B4053D">
      <w:pPr>
        <w:pStyle w:val="Default"/>
        <w:spacing w:after="120"/>
        <w:contextualSpacing/>
        <w:rPr>
          <w:sz w:val="20"/>
          <w:szCs w:val="20"/>
        </w:rPr>
      </w:pPr>
      <w:r w:rsidRPr="00BE2DF1">
        <w:rPr>
          <w:sz w:val="20"/>
          <w:szCs w:val="20"/>
        </w:rPr>
        <w:t>Th</w:t>
      </w:r>
      <w:r w:rsidR="00B4053D">
        <w:rPr>
          <w:sz w:val="20"/>
          <w:szCs w:val="20"/>
        </w:rPr>
        <w:t>e</w:t>
      </w:r>
      <w:r w:rsidRPr="00BE2DF1">
        <w:rPr>
          <w:sz w:val="20"/>
          <w:szCs w:val="20"/>
        </w:rPr>
        <w:t xml:space="preserve"> </w:t>
      </w:r>
      <w:r w:rsidR="00E81FD1">
        <w:rPr>
          <w:sz w:val="20"/>
          <w:szCs w:val="20"/>
        </w:rPr>
        <w:t>A</w:t>
      </w:r>
      <w:r w:rsidR="00E81FD1" w:rsidRPr="00BE2DF1">
        <w:rPr>
          <w:sz w:val="20"/>
          <w:szCs w:val="20"/>
        </w:rPr>
        <w:t xml:space="preserve">greement </w:t>
      </w:r>
      <w:r w:rsidRPr="00BE2DF1">
        <w:rPr>
          <w:sz w:val="20"/>
          <w:szCs w:val="20"/>
        </w:rPr>
        <w:t xml:space="preserve">is </w:t>
      </w:r>
      <w:r>
        <w:rPr>
          <w:sz w:val="20"/>
          <w:szCs w:val="20"/>
        </w:rPr>
        <w:t xml:space="preserve">between </w:t>
      </w:r>
      <w:r w:rsidR="006871F8">
        <w:rPr>
          <w:sz w:val="20"/>
          <w:szCs w:val="20"/>
        </w:rPr>
        <w:t>you</w:t>
      </w:r>
      <w:r>
        <w:rPr>
          <w:sz w:val="20"/>
          <w:szCs w:val="20"/>
        </w:rPr>
        <w:t xml:space="preserve"> and </w:t>
      </w:r>
      <w:r w:rsidR="00BE509F">
        <w:rPr>
          <w:sz w:val="20"/>
          <w:szCs w:val="20"/>
        </w:rPr>
        <w:t>a</w:t>
      </w:r>
      <w:r>
        <w:rPr>
          <w:sz w:val="20"/>
          <w:szCs w:val="20"/>
        </w:rPr>
        <w:t xml:space="preserve"> Certified Installer </w:t>
      </w:r>
      <w:r w:rsidRPr="00BE2DF1">
        <w:rPr>
          <w:sz w:val="20"/>
          <w:szCs w:val="20"/>
        </w:rPr>
        <w:t>for:</w:t>
      </w:r>
    </w:p>
    <w:p w14:paraId="16741C65" w14:textId="77777777" w:rsidR="00B4053D" w:rsidRPr="00BE2DF1" w:rsidRDefault="00B4053D" w:rsidP="00B4053D">
      <w:pPr>
        <w:pStyle w:val="Default"/>
        <w:spacing w:after="120"/>
        <w:contextualSpacing/>
        <w:rPr>
          <w:sz w:val="20"/>
          <w:szCs w:val="20"/>
        </w:rPr>
      </w:pPr>
    </w:p>
    <w:p w14:paraId="458B3F17" w14:textId="5C5AA1B3" w:rsidR="0006768F" w:rsidRPr="00BE2DF1" w:rsidRDefault="0006768F" w:rsidP="00B4053D">
      <w:pPr>
        <w:pStyle w:val="Default"/>
        <w:numPr>
          <w:ilvl w:val="0"/>
          <w:numId w:val="26"/>
        </w:numPr>
        <w:spacing w:after="120"/>
        <w:contextualSpacing/>
        <w:rPr>
          <w:sz w:val="20"/>
          <w:szCs w:val="20"/>
        </w:rPr>
      </w:pPr>
      <w:r w:rsidRPr="00BE2DF1">
        <w:rPr>
          <w:sz w:val="20"/>
          <w:szCs w:val="20"/>
        </w:rPr>
        <w:t>t</w:t>
      </w:r>
      <w:r>
        <w:rPr>
          <w:sz w:val="20"/>
          <w:szCs w:val="20"/>
        </w:rPr>
        <w:t xml:space="preserve">he supply, </w:t>
      </w:r>
      <w:r w:rsidRPr="00BE2DF1">
        <w:rPr>
          <w:sz w:val="20"/>
          <w:szCs w:val="20"/>
        </w:rPr>
        <w:t>installation</w:t>
      </w:r>
      <w:r>
        <w:rPr>
          <w:sz w:val="20"/>
          <w:szCs w:val="20"/>
        </w:rPr>
        <w:t xml:space="preserve"> and ongoing support</w:t>
      </w:r>
      <w:r w:rsidRPr="00BE2DF1">
        <w:rPr>
          <w:sz w:val="20"/>
          <w:szCs w:val="20"/>
        </w:rPr>
        <w:t xml:space="preserve"> of </w:t>
      </w:r>
      <w:r>
        <w:rPr>
          <w:sz w:val="20"/>
          <w:szCs w:val="20"/>
        </w:rPr>
        <w:t>a</w:t>
      </w:r>
      <w:r w:rsidR="00C25E36">
        <w:rPr>
          <w:sz w:val="20"/>
          <w:szCs w:val="20"/>
        </w:rPr>
        <w:t>n</w:t>
      </w:r>
      <w:r>
        <w:rPr>
          <w:sz w:val="20"/>
          <w:szCs w:val="20"/>
        </w:rPr>
        <w:t xml:space="preserve"> </w:t>
      </w:r>
      <w:r w:rsidR="00B4053D">
        <w:rPr>
          <w:sz w:val="20"/>
          <w:szCs w:val="20"/>
        </w:rPr>
        <w:t>MMSP</w:t>
      </w:r>
      <w:r w:rsidRPr="00BE2DF1">
        <w:rPr>
          <w:sz w:val="20"/>
          <w:szCs w:val="20"/>
        </w:rPr>
        <w:t xml:space="preserve"> which provides</w:t>
      </w:r>
      <w:r>
        <w:rPr>
          <w:sz w:val="20"/>
          <w:szCs w:val="20"/>
        </w:rPr>
        <w:t xml:space="preserve"> specific</w:t>
      </w:r>
      <w:r w:rsidRPr="00BE2DF1">
        <w:rPr>
          <w:sz w:val="20"/>
          <w:szCs w:val="20"/>
        </w:rPr>
        <w:t xml:space="preserve"> information about the performance of your</w:t>
      </w:r>
      <w:r>
        <w:rPr>
          <w:sz w:val="20"/>
          <w:szCs w:val="20"/>
        </w:rPr>
        <w:t xml:space="preserve"> Domestic RHI </w:t>
      </w:r>
      <w:r w:rsidR="00196C92">
        <w:rPr>
          <w:sz w:val="20"/>
          <w:szCs w:val="20"/>
        </w:rPr>
        <w:t>accredited</w:t>
      </w:r>
      <w:r w:rsidRPr="00BE2DF1">
        <w:rPr>
          <w:sz w:val="20"/>
          <w:szCs w:val="20"/>
        </w:rPr>
        <w:t xml:space="preserve"> heat pump; </w:t>
      </w:r>
      <w:r>
        <w:rPr>
          <w:sz w:val="20"/>
          <w:szCs w:val="20"/>
        </w:rPr>
        <w:t>and</w:t>
      </w:r>
    </w:p>
    <w:p w14:paraId="0A00399D" w14:textId="66FECC75" w:rsidR="0006768F" w:rsidRDefault="0006768F" w:rsidP="00B4053D">
      <w:pPr>
        <w:pStyle w:val="Default"/>
        <w:numPr>
          <w:ilvl w:val="0"/>
          <w:numId w:val="26"/>
        </w:numPr>
        <w:spacing w:after="120"/>
        <w:contextualSpacing/>
        <w:rPr>
          <w:sz w:val="20"/>
          <w:szCs w:val="20"/>
        </w:rPr>
      </w:pPr>
      <w:proofErr w:type="gramStart"/>
      <w:r w:rsidRPr="00BE2DF1">
        <w:rPr>
          <w:sz w:val="20"/>
          <w:szCs w:val="20"/>
        </w:rPr>
        <w:t>the</w:t>
      </w:r>
      <w:proofErr w:type="gramEnd"/>
      <w:r w:rsidRPr="00BE2DF1">
        <w:rPr>
          <w:sz w:val="20"/>
          <w:szCs w:val="20"/>
        </w:rPr>
        <w:t xml:space="preserve"> </w:t>
      </w:r>
      <w:r>
        <w:rPr>
          <w:sz w:val="20"/>
          <w:szCs w:val="20"/>
        </w:rPr>
        <w:t>collection, display and sharing</w:t>
      </w:r>
      <w:r w:rsidRPr="00BE2DF1">
        <w:rPr>
          <w:sz w:val="20"/>
          <w:szCs w:val="20"/>
        </w:rPr>
        <w:t xml:space="preserve"> of </w:t>
      </w:r>
      <w:r>
        <w:rPr>
          <w:sz w:val="20"/>
          <w:szCs w:val="20"/>
        </w:rPr>
        <w:t xml:space="preserve">specific </w:t>
      </w:r>
      <w:r w:rsidRPr="00BE2DF1">
        <w:rPr>
          <w:sz w:val="20"/>
          <w:szCs w:val="20"/>
        </w:rPr>
        <w:t>information about the performance of your heat pump.</w:t>
      </w:r>
    </w:p>
    <w:p w14:paraId="7F721AE4" w14:textId="77777777" w:rsidR="00B4053D" w:rsidRPr="00BE2DF1" w:rsidRDefault="00B4053D" w:rsidP="00B4053D">
      <w:pPr>
        <w:pStyle w:val="Default"/>
        <w:spacing w:after="120"/>
        <w:ind w:left="720"/>
        <w:contextualSpacing/>
        <w:rPr>
          <w:sz w:val="20"/>
          <w:szCs w:val="20"/>
        </w:rPr>
      </w:pPr>
    </w:p>
    <w:p w14:paraId="45AEF0DC" w14:textId="122F2404" w:rsidR="0028534D" w:rsidRDefault="0028534D" w:rsidP="00B4053D">
      <w:pPr>
        <w:pStyle w:val="Default"/>
        <w:spacing w:after="120"/>
        <w:contextualSpacing/>
        <w:rPr>
          <w:bCs/>
          <w:sz w:val="20"/>
          <w:szCs w:val="20"/>
        </w:rPr>
      </w:pPr>
      <w:r w:rsidRPr="0028534D">
        <w:rPr>
          <w:bCs/>
          <w:sz w:val="20"/>
          <w:szCs w:val="20"/>
        </w:rPr>
        <w:t>Th</w:t>
      </w:r>
      <w:r w:rsidR="00B4053D">
        <w:rPr>
          <w:bCs/>
          <w:sz w:val="20"/>
          <w:szCs w:val="20"/>
        </w:rPr>
        <w:t>e</w:t>
      </w:r>
      <w:r w:rsidRPr="0028534D">
        <w:rPr>
          <w:bCs/>
          <w:sz w:val="20"/>
          <w:szCs w:val="20"/>
        </w:rPr>
        <w:t xml:space="preserve"> </w:t>
      </w:r>
      <w:r w:rsidR="007E339D">
        <w:rPr>
          <w:bCs/>
          <w:sz w:val="20"/>
          <w:szCs w:val="20"/>
        </w:rPr>
        <w:t>A</w:t>
      </w:r>
      <w:r w:rsidR="007E339D" w:rsidRPr="0028534D">
        <w:rPr>
          <w:bCs/>
          <w:sz w:val="20"/>
          <w:szCs w:val="20"/>
        </w:rPr>
        <w:t xml:space="preserve">greement </w:t>
      </w:r>
      <w:r w:rsidRPr="0028534D">
        <w:rPr>
          <w:bCs/>
          <w:sz w:val="20"/>
          <w:szCs w:val="20"/>
        </w:rPr>
        <w:t xml:space="preserve">is in </w:t>
      </w:r>
      <w:r w:rsidR="0006768F">
        <w:rPr>
          <w:bCs/>
          <w:sz w:val="20"/>
          <w:szCs w:val="20"/>
        </w:rPr>
        <w:t>three</w:t>
      </w:r>
      <w:r w:rsidR="006871F8">
        <w:rPr>
          <w:bCs/>
          <w:sz w:val="20"/>
          <w:szCs w:val="20"/>
        </w:rPr>
        <w:t xml:space="preserve"> parts:</w:t>
      </w:r>
    </w:p>
    <w:p w14:paraId="577E929D" w14:textId="77777777" w:rsidR="00B4053D" w:rsidRDefault="00B4053D" w:rsidP="00B4053D">
      <w:pPr>
        <w:pStyle w:val="Default"/>
        <w:spacing w:after="120"/>
        <w:contextualSpacing/>
        <w:rPr>
          <w:bCs/>
          <w:sz w:val="20"/>
          <w:szCs w:val="20"/>
        </w:rPr>
      </w:pPr>
    </w:p>
    <w:p w14:paraId="635B03EF" w14:textId="5614A60F" w:rsidR="0006768F" w:rsidRPr="0006768F" w:rsidRDefault="0006768F" w:rsidP="00B4053D">
      <w:pPr>
        <w:pStyle w:val="Default"/>
        <w:numPr>
          <w:ilvl w:val="0"/>
          <w:numId w:val="34"/>
        </w:numPr>
        <w:spacing w:after="120"/>
        <w:contextualSpacing/>
        <w:rPr>
          <w:bCs/>
          <w:sz w:val="20"/>
          <w:szCs w:val="20"/>
        </w:rPr>
      </w:pPr>
      <w:r w:rsidRPr="0006768F">
        <w:rPr>
          <w:b/>
          <w:bCs/>
          <w:sz w:val="20"/>
          <w:szCs w:val="20"/>
        </w:rPr>
        <w:t>Part A</w:t>
      </w:r>
      <w:r>
        <w:rPr>
          <w:bCs/>
          <w:sz w:val="20"/>
          <w:szCs w:val="20"/>
        </w:rPr>
        <w:t xml:space="preserve"> contains </w:t>
      </w:r>
      <w:r w:rsidR="006871F8">
        <w:rPr>
          <w:bCs/>
          <w:sz w:val="20"/>
          <w:szCs w:val="20"/>
        </w:rPr>
        <w:t xml:space="preserve">basic </w:t>
      </w:r>
      <w:r>
        <w:rPr>
          <w:bCs/>
          <w:sz w:val="20"/>
          <w:szCs w:val="20"/>
        </w:rPr>
        <w:t xml:space="preserve">information </w:t>
      </w:r>
      <w:r w:rsidR="006871F8">
        <w:rPr>
          <w:bCs/>
          <w:sz w:val="20"/>
          <w:szCs w:val="20"/>
        </w:rPr>
        <w:t xml:space="preserve">about the </w:t>
      </w:r>
      <w:r w:rsidR="007E339D">
        <w:rPr>
          <w:bCs/>
          <w:sz w:val="20"/>
          <w:szCs w:val="20"/>
        </w:rPr>
        <w:t>Agreement</w:t>
      </w:r>
      <w:r w:rsidR="006871F8">
        <w:rPr>
          <w:bCs/>
          <w:sz w:val="20"/>
          <w:szCs w:val="20"/>
        </w:rPr>
        <w:t xml:space="preserve">, together with your details and those of </w:t>
      </w:r>
      <w:r>
        <w:rPr>
          <w:bCs/>
          <w:sz w:val="20"/>
          <w:szCs w:val="20"/>
        </w:rPr>
        <w:t>the Certified Installer and any subcontractors;</w:t>
      </w:r>
    </w:p>
    <w:p w14:paraId="35B2C3C3" w14:textId="57F68589" w:rsidR="0028534D" w:rsidRDefault="0028534D" w:rsidP="00B4053D">
      <w:pPr>
        <w:pStyle w:val="Default"/>
        <w:numPr>
          <w:ilvl w:val="0"/>
          <w:numId w:val="34"/>
        </w:numPr>
        <w:spacing w:after="120"/>
        <w:contextualSpacing/>
        <w:rPr>
          <w:bCs/>
          <w:sz w:val="20"/>
          <w:szCs w:val="20"/>
        </w:rPr>
      </w:pPr>
      <w:r w:rsidRPr="0028534D">
        <w:rPr>
          <w:b/>
          <w:bCs/>
          <w:sz w:val="20"/>
          <w:szCs w:val="20"/>
        </w:rPr>
        <w:t xml:space="preserve">Part </w:t>
      </w:r>
      <w:r w:rsidR="0006768F">
        <w:rPr>
          <w:b/>
          <w:bCs/>
          <w:sz w:val="20"/>
          <w:szCs w:val="20"/>
        </w:rPr>
        <w:t>B</w:t>
      </w:r>
      <w:r>
        <w:rPr>
          <w:bCs/>
          <w:sz w:val="20"/>
          <w:szCs w:val="20"/>
        </w:rPr>
        <w:t xml:space="preserve"> contains the minimum requirements that must be included in order for you to register your MMSP with </w:t>
      </w:r>
      <w:r w:rsidR="009F3C16">
        <w:rPr>
          <w:bCs/>
          <w:sz w:val="20"/>
          <w:szCs w:val="20"/>
        </w:rPr>
        <w:t xml:space="preserve">the </w:t>
      </w:r>
      <w:r w:rsidR="009F3C16" w:rsidRPr="009F3C16">
        <w:rPr>
          <w:bCs/>
          <w:sz w:val="20"/>
          <w:szCs w:val="20"/>
        </w:rPr>
        <w:t>Office of Gas and Electricity Markets (</w:t>
      </w:r>
      <w:proofErr w:type="spellStart"/>
      <w:r w:rsidRPr="009F3C16">
        <w:rPr>
          <w:b/>
          <w:bCs/>
          <w:sz w:val="20"/>
          <w:szCs w:val="20"/>
        </w:rPr>
        <w:t>Ofgem</w:t>
      </w:r>
      <w:proofErr w:type="spellEnd"/>
      <w:r w:rsidR="009F3C16">
        <w:rPr>
          <w:bCs/>
          <w:sz w:val="20"/>
          <w:szCs w:val="20"/>
        </w:rPr>
        <w:t>)</w:t>
      </w:r>
      <w:r>
        <w:rPr>
          <w:bCs/>
          <w:sz w:val="20"/>
          <w:szCs w:val="20"/>
        </w:rPr>
        <w:t xml:space="preserve"> and receive additional payments.</w:t>
      </w:r>
      <w:r w:rsidR="008264DC">
        <w:rPr>
          <w:bCs/>
          <w:sz w:val="20"/>
          <w:szCs w:val="20"/>
        </w:rPr>
        <w:t xml:space="preserve">  </w:t>
      </w:r>
    </w:p>
    <w:p w14:paraId="260CE4CF" w14:textId="775C68B0" w:rsidR="0028534D" w:rsidRDefault="0028534D" w:rsidP="00B4053D">
      <w:pPr>
        <w:pStyle w:val="Default"/>
        <w:numPr>
          <w:ilvl w:val="0"/>
          <w:numId w:val="34"/>
        </w:numPr>
        <w:spacing w:after="120"/>
        <w:contextualSpacing/>
        <w:rPr>
          <w:bCs/>
          <w:sz w:val="20"/>
          <w:szCs w:val="20"/>
        </w:rPr>
      </w:pPr>
      <w:r w:rsidRPr="0028534D">
        <w:rPr>
          <w:b/>
          <w:bCs/>
          <w:sz w:val="20"/>
          <w:szCs w:val="20"/>
        </w:rPr>
        <w:t xml:space="preserve">Part </w:t>
      </w:r>
      <w:r w:rsidR="008264DC">
        <w:rPr>
          <w:b/>
          <w:bCs/>
          <w:sz w:val="20"/>
          <w:szCs w:val="20"/>
        </w:rPr>
        <w:t>C</w:t>
      </w:r>
      <w:r>
        <w:rPr>
          <w:bCs/>
          <w:sz w:val="20"/>
          <w:szCs w:val="20"/>
        </w:rPr>
        <w:t xml:space="preserve"> contains </w:t>
      </w:r>
      <w:r w:rsidR="00F03E85">
        <w:rPr>
          <w:bCs/>
          <w:sz w:val="20"/>
          <w:szCs w:val="20"/>
        </w:rPr>
        <w:t xml:space="preserve">additional </w:t>
      </w:r>
      <w:r>
        <w:rPr>
          <w:bCs/>
          <w:sz w:val="20"/>
          <w:szCs w:val="20"/>
        </w:rPr>
        <w:t xml:space="preserve">terms that </w:t>
      </w:r>
      <w:r w:rsidR="00C977B1">
        <w:rPr>
          <w:bCs/>
          <w:sz w:val="20"/>
          <w:szCs w:val="20"/>
        </w:rPr>
        <w:t>are included in</w:t>
      </w:r>
      <w:r>
        <w:rPr>
          <w:bCs/>
          <w:sz w:val="20"/>
          <w:szCs w:val="20"/>
        </w:rPr>
        <w:t xml:space="preserve"> your </w:t>
      </w:r>
      <w:r w:rsidR="007E339D">
        <w:rPr>
          <w:bCs/>
          <w:sz w:val="20"/>
          <w:szCs w:val="20"/>
        </w:rPr>
        <w:t>Agreement</w:t>
      </w:r>
      <w:r>
        <w:rPr>
          <w:bCs/>
          <w:sz w:val="20"/>
          <w:szCs w:val="20"/>
        </w:rPr>
        <w:t>.</w:t>
      </w:r>
    </w:p>
    <w:p w14:paraId="2DCB7F8E" w14:textId="77777777" w:rsidR="00B4053D" w:rsidRPr="0028534D" w:rsidRDefault="00B4053D" w:rsidP="00B4053D">
      <w:pPr>
        <w:pStyle w:val="Default"/>
        <w:spacing w:after="120"/>
        <w:ind w:left="720"/>
        <w:contextualSpacing/>
        <w:rPr>
          <w:bCs/>
          <w:sz w:val="20"/>
          <w:szCs w:val="20"/>
        </w:rPr>
      </w:pPr>
    </w:p>
    <w:p w14:paraId="57B2B24A" w14:textId="47CBF1CD" w:rsidR="0006768F" w:rsidRPr="00B4053D" w:rsidRDefault="0057413B" w:rsidP="00B4053D">
      <w:pPr>
        <w:pStyle w:val="Default"/>
        <w:spacing w:after="120"/>
        <w:contextualSpacing/>
        <w:rPr>
          <w:b/>
          <w:bCs/>
          <w:sz w:val="20"/>
          <w:szCs w:val="20"/>
        </w:rPr>
      </w:pPr>
      <w:r>
        <w:rPr>
          <w:b/>
          <w:bCs/>
          <w:sz w:val="20"/>
          <w:szCs w:val="20"/>
        </w:rPr>
        <w:t>In order to register a</w:t>
      </w:r>
      <w:r w:rsidR="00236744">
        <w:rPr>
          <w:b/>
          <w:bCs/>
          <w:sz w:val="20"/>
          <w:szCs w:val="20"/>
        </w:rPr>
        <w:t>n</w:t>
      </w:r>
      <w:r w:rsidR="0006768F" w:rsidRPr="00B4053D">
        <w:rPr>
          <w:b/>
          <w:bCs/>
          <w:sz w:val="20"/>
          <w:szCs w:val="20"/>
        </w:rPr>
        <w:t xml:space="preserve"> MMSP, the </w:t>
      </w:r>
      <w:r w:rsidR="004F0428" w:rsidRPr="00B4053D">
        <w:rPr>
          <w:b/>
          <w:bCs/>
          <w:sz w:val="20"/>
          <w:szCs w:val="20"/>
        </w:rPr>
        <w:t>details set out in</w:t>
      </w:r>
      <w:r w:rsidR="0006768F" w:rsidRPr="00B4053D">
        <w:rPr>
          <w:b/>
          <w:bCs/>
          <w:sz w:val="20"/>
          <w:szCs w:val="20"/>
        </w:rPr>
        <w:t xml:space="preserve"> Parts A and B</w:t>
      </w:r>
      <w:r w:rsidR="004F0428" w:rsidRPr="00B4053D">
        <w:rPr>
          <w:b/>
          <w:bCs/>
          <w:sz w:val="20"/>
          <w:szCs w:val="20"/>
        </w:rPr>
        <w:t xml:space="preserve"> must be </w:t>
      </w:r>
      <w:r w:rsidR="00265D77" w:rsidRPr="00B4053D">
        <w:rPr>
          <w:b/>
          <w:bCs/>
          <w:sz w:val="20"/>
          <w:szCs w:val="20"/>
        </w:rPr>
        <w:t>included</w:t>
      </w:r>
      <w:r w:rsidR="0006768F" w:rsidRPr="00B4053D">
        <w:rPr>
          <w:b/>
          <w:bCs/>
          <w:sz w:val="20"/>
          <w:szCs w:val="20"/>
        </w:rPr>
        <w:t xml:space="preserve">.  </w:t>
      </w:r>
    </w:p>
    <w:p w14:paraId="72E9415A" w14:textId="77777777" w:rsidR="00B4053D" w:rsidRDefault="00B4053D" w:rsidP="00B4053D">
      <w:pPr>
        <w:pStyle w:val="Default"/>
        <w:spacing w:after="120"/>
        <w:contextualSpacing/>
        <w:rPr>
          <w:bCs/>
          <w:sz w:val="20"/>
          <w:szCs w:val="20"/>
        </w:rPr>
      </w:pPr>
    </w:p>
    <w:p w14:paraId="33A81335" w14:textId="276DBB3A" w:rsidR="009B373B" w:rsidRDefault="009B373B" w:rsidP="00B4053D">
      <w:pPr>
        <w:pStyle w:val="Default"/>
        <w:spacing w:after="120"/>
        <w:contextualSpacing/>
        <w:rPr>
          <w:bCs/>
          <w:sz w:val="20"/>
          <w:szCs w:val="20"/>
        </w:rPr>
      </w:pPr>
      <w:r>
        <w:rPr>
          <w:bCs/>
          <w:sz w:val="20"/>
          <w:szCs w:val="20"/>
        </w:rPr>
        <w:t xml:space="preserve">A copy of the </w:t>
      </w:r>
      <w:r w:rsidR="00722B40">
        <w:rPr>
          <w:bCs/>
          <w:sz w:val="20"/>
          <w:szCs w:val="20"/>
        </w:rPr>
        <w:t>A</w:t>
      </w:r>
      <w:r>
        <w:rPr>
          <w:bCs/>
          <w:sz w:val="20"/>
          <w:szCs w:val="20"/>
        </w:rPr>
        <w:t xml:space="preserve">greement must be sent to </w:t>
      </w:r>
      <w:proofErr w:type="spellStart"/>
      <w:r>
        <w:rPr>
          <w:bCs/>
          <w:sz w:val="20"/>
          <w:szCs w:val="20"/>
        </w:rPr>
        <w:t>Ofgem</w:t>
      </w:r>
      <w:proofErr w:type="spellEnd"/>
      <w:r>
        <w:rPr>
          <w:bCs/>
          <w:sz w:val="20"/>
          <w:szCs w:val="20"/>
        </w:rPr>
        <w:t xml:space="preserve"> at the time of the application to register it</w:t>
      </w:r>
      <w:r w:rsidR="00B4053D">
        <w:rPr>
          <w:bCs/>
          <w:sz w:val="20"/>
          <w:szCs w:val="20"/>
        </w:rPr>
        <w:t>.</w:t>
      </w:r>
    </w:p>
    <w:p w14:paraId="7D6E9998" w14:textId="77777777" w:rsidR="00C4592E" w:rsidRDefault="00C4592E" w:rsidP="00B4053D">
      <w:pPr>
        <w:pStyle w:val="Default"/>
        <w:spacing w:after="120"/>
        <w:contextualSpacing/>
        <w:rPr>
          <w:sz w:val="20"/>
          <w:szCs w:val="20"/>
          <w:highlight w:val="yellow"/>
        </w:rPr>
      </w:pPr>
    </w:p>
    <w:p w14:paraId="17075ED2" w14:textId="37B46D79" w:rsidR="004B1BFB" w:rsidRPr="00615FC5" w:rsidRDefault="004B1BFB" w:rsidP="00B4053D">
      <w:pPr>
        <w:pStyle w:val="Default"/>
        <w:spacing w:after="120"/>
        <w:contextualSpacing/>
        <w:rPr>
          <w:b/>
          <w:sz w:val="20"/>
          <w:szCs w:val="20"/>
          <w:u w:val="single"/>
        </w:rPr>
      </w:pPr>
      <w:r w:rsidRPr="00615FC5">
        <w:rPr>
          <w:b/>
          <w:sz w:val="20"/>
          <w:szCs w:val="20"/>
          <w:u w:val="single"/>
        </w:rPr>
        <w:t>Summary of key terms</w:t>
      </w:r>
      <w:r w:rsidR="00E102DC" w:rsidRPr="00615FC5">
        <w:rPr>
          <w:b/>
          <w:sz w:val="20"/>
          <w:szCs w:val="20"/>
          <w:u w:val="single"/>
        </w:rPr>
        <w:t xml:space="preserve"> </w:t>
      </w:r>
      <w:r w:rsidR="00972040" w:rsidRPr="00615FC5">
        <w:rPr>
          <w:b/>
          <w:sz w:val="20"/>
          <w:szCs w:val="20"/>
          <w:u w:val="single"/>
        </w:rPr>
        <w:t>in</w:t>
      </w:r>
      <w:r w:rsidR="00E102DC" w:rsidRPr="00615FC5">
        <w:rPr>
          <w:b/>
          <w:sz w:val="20"/>
          <w:szCs w:val="20"/>
          <w:u w:val="single"/>
        </w:rPr>
        <w:t xml:space="preserve"> the </w:t>
      </w:r>
      <w:r w:rsidR="00722B40">
        <w:rPr>
          <w:b/>
          <w:sz w:val="20"/>
          <w:szCs w:val="20"/>
          <w:u w:val="single"/>
        </w:rPr>
        <w:t>A</w:t>
      </w:r>
      <w:r w:rsidR="00E102DC" w:rsidRPr="00615FC5">
        <w:rPr>
          <w:b/>
          <w:sz w:val="20"/>
          <w:szCs w:val="20"/>
          <w:u w:val="single"/>
        </w:rPr>
        <w:t>greement</w:t>
      </w:r>
    </w:p>
    <w:p w14:paraId="548103DF" w14:textId="77777777" w:rsidR="00615FC5" w:rsidRDefault="00615FC5" w:rsidP="00B4053D">
      <w:pPr>
        <w:pStyle w:val="Default"/>
        <w:spacing w:after="120"/>
        <w:contextualSpacing/>
        <w:rPr>
          <w:sz w:val="20"/>
          <w:szCs w:val="20"/>
        </w:rPr>
      </w:pPr>
    </w:p>
    <w:p w14:paraId="10CD68D9" w14:textId="77777777" w:rsidR="00961AA4" w:rsidRPr="00C4592E" w:rsidRDefault="00961AA4" w:rsidP="00B4053D">
      <w:pPr>
        <w:pStyle w:val="Default"/>
        <w:spacing w:after="120"/>
        <w:contextualSpacing/>
        <w:rPr>
          <w:sz w:val="20"/>
          <w:szCs w:val="20"/>
        </w:rPr>
      </w:pPr>
      <w:r w:rsidRPr="00C4592E">
        <w:rPr>
          <w:sz w:val="20"/>
          <w:szCs w:val="20"/>
        </w:rPr>
        <w:t xml:space="preserve">Our </w:t>
      </w:r>
      <w:r w:rsidRPr="00C4592E">
        <w:rPr>
          <w:b/>
          <w:sz w:val="20"/>
          <w:szCs w:val="20"/>
        </w:rPr>
        <w:t>main obligations</w:t>
      </w:r>
      <w:r w:rsidRPr="00C4592E">
        <w:rPr>
          <w:sz w:val="20"/>
          <w:szCs w:val="20"/>
        </w:rPr>
        <w:t xml:space="preserve"> to you: </w:t>
      </w:r>
    </w:p>
    <w:p w14:paraId="0EE479D6" w14:textId="55E25C44" w:rsidR="00F10A22" w:rsidRPr="00C4592E" w:rsidRDefault="00F10A22" w:rsidP="00B4053D">
      <w:pPr>
        <w:pStyle w:val="Default"/>
        <w:numPr>
          <w:ilvl w:val="0"/>
          <w:numId w:val="25"/>
        </w:numPr>
        <w:spacing w:after="120"/>
        <w:contextualSpacing/>
        <w:rPr>
          <w:sz w:val="20"/>
          <w:szCs w:val="20"/>
        </w:rPr>
      </w:pPr>
      <w:r>
        <w:rPr>
          <w:sz w:val="20"/>
          <w:szCs w:val="20"/>
        </w:rPr>
        <w:t>We will provide, on request, at least once every three months</w:t>
      </w:r>
      <w:r w:rsidR="0092580C">
        <w:rPr>
          <w:sz w:val="20"/>
          <w:szCs w:val="20"/>
        </w:rPr>
        <w:t>,</w:t>
      </w:r>
      <w:r>
        <w:rPr>
          <w:sz w:val="20"/>
          <w:szCs w:val="20"/>
        </w:rPr>
        <w:t xml:space="preserve"> an explanation about the meaning of the information collected under the </w:t>
      </w:r>
      <w:r w:rsidR="00524EBA">
        <w:rPr>
          <w:sz w:val="20"/>
          <w:szCs w:val="20"/>
        </w:rPr>
        <w:t>Agreement</w:t>
      </w:r>
      <w:r w:rsidR="0057413B">
        <w:rPr>
          <w:sz w:val="20"/>
          <w:szCs w:val="20"/>
        </w:rPr>
        <w:t>.</w:t>
      </w:r>
    </w:p>
    <w:p w14:paraId="1E5ADA17" w14:textId="67FA932A" w:rsidR="008264DC" w:rsidRDefault="008264DC" w:rsidP="00B4053D">
      <w:pPr>
        <w:pStyle w:val="Default"/>
        <w:numPr>
          <w:ilvl w:val="0"/>
          <w:numId w:val="25"/>
        </w:numPr>
        <w:spacing w:after="120"/>
        <w:contextualSpacing/>
        <w:rPr>
          <w:sz w:val="20"/>
          <w:szCs w:val="20"/>
        </w:rPr>
      </w:pPr>
      <w:r w:rsidRPr="00C4592E">
        <w:rPr>
          <w:sz w:val="20"/>
          <w:szCs w:val="20"/>
        </w:rPr>
        <w:t xml:space="preserve">We will </w:t>
      </w:r>
      <w:r w:rsidR="0092580C">
        <w:rPr>
          <w:sz w:val="20"/>
          <w:szCs w:val="20"/>
        </w:rPr>
        <w:t xml:space="preserve">provide, on request, all of the information collected under the </w:t>
      </w:r>
      <w:r w:rsidR="00524EBA">
        <w:rPr>
          <w:sz w:val="20"/>
          <w:szCs w:val="20"/>
        </w:rPr>
        <w:t xml:space="preserve">Agreement </w:t>
      </w:r>
      <w:r w:rsidR="0092580C">
        <w:rPr>
          <w:sz w:val="20"/>
          <w:szCs w:val="20"/>
        </w:rPr>
        <w:t>over the previous 12 months</w:t>
      </w:r>
      <w:r w:rsidR="0057413B">
        <w:rPr>
          <w:sz w:val="20"/>
          <w:szCs w:val="20"/>
        </w:rPr>
        <w:t>.</w:t>
      </w:r>
    </w:p>
    <w:p w14:paraId="6D81AF3D" w14:textId="77777777" w:rsidR="0057413B" w:rsidRPr="00C4592E" w:rsidRDefault="0057413B" w:rsidP="0057413B">
      <w:pPr>
        <w:pStyle w:val="Default"/>
        <w:spacing w:after="120"/>
        <w:ind w:left="720"/>
        <w:contextualSpacing/>
        <w:rPr>
          <w:sz w:val="20"/>
          <w:szCs w:val="20"/>
        </w:rPr>
      </w:pPr>
    </w:p>
    <w:p w14:paraId="67DD095D" w14:textId="77777777" w:rsidR="00961AA4" w:rsidRPr="00C4592E" w:rsidRDefault="00961AA4" w:rsidP="00B4053D">
      <w:pPr>
        <w:pStyle w:val="Default"/>
        <w:spacing w:after="120"/>
        <w:contextualSpacing/>
        <w:rPr>
          <w:sz w:val="20"/>
          <w:szCs w:val="20"/>
        </w:rPr>
      </w:pPr>
      <w:proofErr w:type="gramStart"/>
      <w:r w:rsidRPr="00C4592E">
        <w:rPr>
          <w:sz w:val="20"/>
          <w:szCs w:val="20"/>
        </w:rPr>
        <w:t>Your</w:t>
      </w:r>
      <w:proofErr w:type="gramEnd"/>
      <w:r w:rsidRPr="00C4592E">
        <w:rPr>
          <w:sz w:val="20"/>
          <w:szCs w:val="20"/>
        </w:rPr>
        <w:t xml:space="preserve"> </w:t>
      </w:r>
      <w:r w:rsidRPr="00C4592E">
        <w:rPr>
          <w:b/>
          <w:sz w:val="20"/>
          <w:szCs w:val="20"/>
        </w:rPr>
        <w:t>right to cancel</w:t>
      </w:r>
      <w:r w:rsidRPr="00C4592E">
        <w:rPr>
          <w:sz w:val="20"/>
          <w:szCs w:val="20"/>
        </w:rPr>
        <w:t xml:space="preserve">: </w:t>
      </w:r>
    </w:p>
    <w:p w14:paraId="25BD16A5" w14:textId="28B48F9F" w:rsidR="00961AA4" w:rsidRPr="00C4592E" w:rsidRDefault="00961AA4" w:rsidP="00B4053D">
      <w:pPr>
        <w:pStyle w:val="Default"/>
        <w:numPr>
          <w:ilvl w:val="0"/>
          <w:numId w:val="24"/>
        </w:numPr>
        <w:spacing w:after="120"/>
        <w:contextualSpacing/>
        <w:rPr>
          <w:sz w:val="20"/>
          <w:szCs w:val="20"/>
        </w:rPr>
      </w:pPr>
      <w:r w:rsidRPr="00C4592E">
        <w:rPr>
          <w:sz w:val="20"/>
          <w:szCs w:val="20"/>
        </w:rPr>
        <w:t xml:space="preserve">You </w:t>
      </w:r>
      <w:r w:rsidR="008264DC" w:rsidRPr="00C4592E">
        <w:rPr>
          <w:sz w:val="20"/>
          <w:szCs w:val="20"/>
        </w:rPr>
        <w:t>may</w:t>
      </w:r>
      <w:r w:rsidRPr="00C4592E">
        <w:rPr>
          <w:sz w:val="20"/>
          <w:szCs w:val="20"/>
        </w:rPr>
        <w:t xml:space="preserve"> cancel </w:t>
      </w:r>
      <w:r w:rsidR="00756C17">
        <w:rPr>
          <w:sz w:val="20"/>
          <w:szCs w:val="20"/>
        </w:rPr>
        <w:t xml:space="preserve">the </w:t>
      </w:r>
      <w:r w:rsidR="007E339D">
        <w:rPr>
          <w:sz w:val="20"/>
          <w:szCs w:val="20"/>
        </w:rPr>
        <w:t>A</w:t>
      </w:r>
      <w:r w:rsidR="007E339D" w:rsidRPr="00C4592E">
        <w:rPr>
          <w:sz w:val="20"/>
          <w:szCs w:val="20"/>
        </w:rPr>
        <w:t xml:space="preserve">greement </w:t>
      </w:r>
      <w:r w:rsidRPr="00C4592E">
        <w:rPr>
          <w:sz w:val="20"/>
          <w:szCs w:val="20"/>
        </w:rPr>
        <w:t xml:space="preserve">and receive a full refund by </w:t>
      </w:r>
      <w:r w:rsidR="002D7C33" w:rsidRPr="00C4592E">
        <w:rPr>
          <w:sz w:val="20"/>
          <w:szCs w:val="20"/>
        </w:rPr>
        <w:t xml:space="preserve">contacting us </w:t>
      </w:r>
      <w:r w:rsidRPr="00C4592E">
        <w:rPr>
          <w:sz w:val="20"/>
          <w:szCs w:val="20"/>
        </w:rPr>
        <w:t xml:space="preserve">no later than </w:t>
      </w:r>
      <w:r w:rsidR="00351CB8" w:rsidRPr="00C4592E">
        <w:rPr>
          <w:sz w:val="20"/>
          <w:szCs w:val="20"/>
        </w:rPr>
        <w:t>fourteen</w:t>
      </w:r>
      <w:r w:rsidRPr="00C4592E">
        <w:rPr>
          <w:sz w:val="20"/>
          <w:szCs w:val="20"/>
        </w:rPr>
        <w:t xml:space="preserve"> </w:t>
      </w:r>
      <w:r w:rsidR="00351CB8" w:rsidRPr="00C4592E">
        <w:rPr>
          <w:sz w:val="20"/>
          <w:szCs w:val="20"/>
        </w:rPr>
        <w:t xml:space="preserve">(14) </w:t>
      </w:r>
      <w:r w:rsidRPr="00C4592E">
        <w:rPr>
          <w:sz w:val="20"/>
          <w:szCs w:val="20"/>
        </w:rPr>
        <w:t xml:space="preserve">days after the date on which </w:t>
      </w:r>
      <w:r w:rsidR="008215BD" w:rsidRPr="00C4592E">
        <w:rPr>
          <w:sz w:val="20"/>
          <w:szCs w:val="20"/>
        </w:rPr>
        <w:t>we acknowledge your order</w:t>
      </w:r>
      <w:r w:rsidR="0057413B">
        <w:rPr>
          <w:sz w:val="20"/>
          <w:szCs w:val="20"/>
        </w:rPr>
        <w:t>.</w:t>
      </w:r>
    </w:p>
    <w:p w14:paraId="621A73F5" w14:textId="7A1FDDF2" w:rsidR="00961AA4" w:rsidRPr="00C4592E" w:rsidRDefault="00961AA4" w:rsidP="00B4053D">
      <w:pPr>
        <w:pStyle w:val="Default"/>
        <w:numPr>
          <w:ilvl w:val="0"/>
          <w:numId w:val="24"/>
        </w:numPr>
        <w:spacing w:after="120"/>
        <w:contextualSpacing/>
        <w:rPr>
          <w:sz w:val="20"/>
          <w:szCs w:val="20"/>
        </w:rPr>
      </w:pPr>
      <w:r w:rsidRPr="00C4592E">
        <w:rPr>
          <w:sz w:val="20"/>
          <w:szCs w:val="20"/>
        </w:rPr>
        <w:t>If there is</w:t>
      </w:r>
      <w:r w:rsidR="002D7C33" w:rsidRPr="00C4592E">
        <w:rPr>
          <w:sz w:val="20"/>
          <w:szCs w:val="20"/>
        </w:rPr>
        <w:t xml:space="preserve"> a severe delay</w:t>
      </w:r>
      <w:r w:rsidR="003676A2">
        <w:rPr>
          <w:sz w:val="20"/>
          <w:szCs w:val="20"/>
        </w:rPr>
        <w:t xml:space="preserve"> to the delivery of the equipment</w:t>
      </w:r>
      <w:r w:rsidRPr="00C4592E">
        <w:rPr>
          <w:sz w:val="20"/>
          <w:szCs w:val="20"/>
        </w:rPr>
        <w:t xml:space="preserve">, not caused by you, or by events beyond our control, then you will have a right to cancel </w:t>
      </w:r>
      <w:r w:rsidR="00524EBA" w:rsidRPr="00C4592E">
        <w:rPr>
          <w:sz w:val="20"/>
          <w:szCs w:val="20"/>
        </w:rPr>
        <w:t>th</w:t>
      </w:r>
      <w:r w:rsidR="00524EBA">
        <w:rPr>
          <w:sz w:val="20"/>
          <w:szCs w:val="20"/>
        </w:rPr>
        <w:t>e</w:t>
      </w:r>
      <w:r w:rsidR="00524EBA" w:rsidRPr="00C4592E">
        <w:rPr>
          <w:sz w:val="20"/>
          <w:szCs w:val="20"/>
        </w:rPr>
        <w:t xml:space="preserve"> </w:t>
      </w:r>
      <w:r w:rsidR="00884365">
        <w:rPr>
          <w:sz w:val="20"/>
          <w:szCs w:val="20"/>
        </w:rPr>
        <w:t>A</w:t>
      </w:r>
      <w:r w:rsidR="00884365" w:rsidRPr="00C4592E">
        <w:rPr>
          <w:sz w:val="20"/>
          <w:szCs w:val="20"/>
        </w:rPr>
        <w:t>greement</w:t>
      </w:r>
      <w:r w:rsidR="00884365">
        <w:rPr>
          <w:sz w:val="20"/>
          <w:szCs w:val="20"/>
        </w:rPr>
        <w:t xml:space="preserve"> </w:t>
      </w:r>
      <w:r w:rsidR="004B1BFB">
        <w:rPr>
          <w:sz w:val="20"/>
          <w:szCs w:val="20"/>
        </w:rPr>
        <w:t>and receive a full refund</w:t>
      </w:r>
      <w:r w:rsidR="0057413B">
        <w:rPr>
          <w:sz w:val="20"/>
          <w:szCs w:val="20"/>
        </w:rPr>
        <w:t>.</w:t>
      </w:r>
    </w:p>
    <w:p w14:paraId="2BDF6ACD" w14:textId="2D4DFB05" w:rsidR="00961AA4" w:rsidRDefault="00961AA4" w:rsidP="00B4053D">
      <w:pPr>
        <w:pStyle w:val="Default"/>
        <w:numPr>
          <w:ilvl w:val="0"/>
          <w:numId w:val="24"/>
        </w:numPr>
        <w:spacing w:after="120"/>
        <w:contextualSpacing/>
        <w:rPr>
          <w:sz w:val="20"/>
          <w:szCs w:val="20"/>
        </w:rPr>
      </w:pPr>
      <w:r w:rsidRPr="00C4592E">
        <w:rPr>
          <w:sz w:val="20"/>
          <w:szCs w:val="20"/>
        </w:rPr>
        <w:t xml:space="preserve">If we are in serious breach of our obligations, as detailed in </w:t>
      </w:r>
      <w:r w:rsidR="00524EBA" w:rsidRPr="00C4592E">
        <w:rPr>
          <w:sz w:val="20"/>
          <w:szCs w:val="20"/>
        </w:rPr>
        <w:t>th</w:t>
      </w:r>
      <w:r w:rsidR="00524EBA">
        <w:rPr>
          <w:sz w:val="20"/>
          <w:szCs w:val="20"/>
        </w:rPr>
        <w:t>e</w:t>
      </w:r>
      <w:r w:rsidR="00524EBA" w:rsidRPr="00C4592E">
        <w:rPr>
          <w:sz w:val="20"/>
          <w:szCs w:val="20"/>
        </w:rPr>
        <w:t xml:space="preserve"> </w:t>
      </w:r>
      <w:r w:rsidR="007E339D">
        <w:rPr>
          <w:sz w:val="20"/>
          <w:szCs w:val="20"/>
        </w:rPr>
        <w:t>A</w:t>
      </w:r>
      <w:r w:rsidR="007E339D" w:rsidRPr="00C4592E">
        <w:rPr>
          <w:sz w:val="20"/>
          <w:szCs w:val="20"/>
        </w:rPr>
        <w:t>greement</w:t>
      </w:r>
      <w:r w:rsidRPr="00C4592E">
        <w:rPr>
          <w:sz w:val="20"/>
          <w:szCs w:val="20"/>
        </w:rPr>
        <w:t xml:space="preserve">, then you have a right to cancel and receive </w:t>
      </w:r>
      <w:r w:rsidR="00C162FE">
        <w:rPr>
          <w:sz w:val="20"/>
          <w:szCs w:val="20"/>
        </w:rPr>
        <w:t xml:space="preserve">an appropriate </w:t>
      </w:r>
      <w:r w:rsidRPr="00C4592E">
        <w:rPr>
          <w:sz w:val="20"/>
          <w:szCs w:val="20"/>
        </w:rPr>
        <w:t xml:space="preserve">refund. </w:t>
      </w:r>
      <w:r w:rsidR="004F0428">
        <w:rPr>
          <w:sz w:val="20"/>
          <w:szCs w:val="20"/>
        </w:rPr>
        <w:t xml:space="preserve"> </w:t>
      </w:r>
      <w:r w:rsidRPr="00C4592E">
        <w:rPr>
          <w:sz w:val="20"/>
          <w:szCs w:val="20"/>
        </w:rPr>
        <w:t xml:space="preserve">You can also seek the other remedies detailed in </w:t>
      </w:r>
      <w:r w:rsidR="008215BD" w:rsidRPr="00C4592E">
        <w:rPr>
          <w:sz w:val="20"/>
          <w:szCs w:val="20"/>
        </w:rPr>
        <w:t>C</w:t>
      </w:r>
      <w:r w:rsidR="00E42310" w:rsidRPr="00C4592E">
        <w:rPr>
          <w:sz w:val="20"/>
          <w:szCs w:val="20"/>
        </w:rPr>
        <w:t>lause</w:t>
      </w:r>
      <w:r w:rsidRPr="00C4592E">
        <w:rPr>
          <w:sz w:val="20"/>
          <w:szCs w:val="20"/>
        </w:rPr>
        <w:t xml:space="preserve"> </w:t>
      </w:r>
      <w:r w:rsidR="008215BD" w:rsidRPr="00C4592E">
        <w:rPr>
          <w:sz w:val="20"/>
          <w:szCs w:val="20"/>
        </w:rPr>
        <w:fldChar w:fldCharType="begin"/>
      </w:r>
      <w:r w:rsidR="008215BD" w:rsidRPr="00C4592E">
        <w:rPr>
          <w:sz w:val="20"/>
          <w:szCs w:val="20"/>
        </w:rPr>
        <w:instrText xml:space="preserve"> REF _Ref389636146 \r \h </w:instrText>
      </w:r>
      <w:r w:rsidR="0006768F" w:rsidRPr="00C4592E">
        <w:rPr>
          <w:sz w:val="20"/>
          <w:szCs w:val="20"/>
        </w:rPr>
        <w:instrText xml:space="preserve"> \* MERGEFORMAT </w:instrText>
      </w:r>
      <w:r w:rsidR="008215BD" w:rsidRPr="00C4592E">
        <w:rPr>
          <w:sz w:val="20"/>
          <w:szCs w:val="20"/>
        </w:rPr>
      </w:r>
      <w:r w:rsidR="008215BD" w:rsidRPr="00C4592E">
        <w:rPr>
          <w:sz w:val="20"/>
          <w:szCs w:val="20"/>
        </w:rPr>
        <w:fldChar w:fldCharType="separate"/>
      </w:r>
      <w:r w:rsidR="00A6514C">
        <w:rPr>
          <w:sz w:val="20"/>
          <w:szCs w:val="20"/>
        </w:rPr>
        <w:t>9.3</w:t>
      </w:r>
      <w:r w:rsidR="008215BD" w:rsidRPr="00C4592E">
        <w:rPr>
          <w:sz w:val="20"/>
          <w:szCs w:val="20"/>
        </w:rPr>
        <w:fldChar w:fldCharType="end"/>
      </w:r>
      <w:r w:rsidRPr="00C4592E">
        <w:rPr>
          <w:sz w:val="20"/>
          <w:szCs w:val="20"/>
        </w:rPr>
        <w:t xml:space="preserve"> of </w:t>
      </w:r>
      <w:r w:rsidR="00DB5653">
        <w:rPr>
          <w:sz w:val="20"/>
          <w:szCs w:val="20"/>
        </w:rPr>
        <w:t xml:space="preserve">Part C of </w:t>
      </w:r>
      <w:r w:rsidR="00524EBA">
        <w:rPr>
          <w:sz w:val="20"/>
          <w:szCs w:val="20"/>
        </w:rPr>
        <w:t xml:space="preserve">the </w:t>
      </w:r>
      <w:r w:rsidR="00884365">
        <w:rPr>
          <w:sz w:val="20"/>
          <w:szCs w:val="20"/>
        </w:rPr>
        <w:t>Agreement</w:t>
      </w:r>
      <w:r w:rsidR="0057413B">
        <w:rPr>
          <w:sz w:val="20"/>
          <w:szCs w:val="20"/>
        </w:rPr>
        <w:t>.</w:t>
      </w:r>
    </w:p>
    <w:p w14:paraId="232CA4A2" w14:textId="77777777" w:rsidR="0057413B" w:rsidRPr="00C4592E" w:rsidRDefault="0057413B" w:rsidP="0057413B">
      <w:pPr>
        <w:pStyle w:val="Default"/>
        <w:spacing w:after="120"/>
        <w:ind w:left="720"/>
        <w:contextualSpacing/>
        <w:rPr>
          <w:sz w:val="20"/>
          <w:szCs w:val="20"/>
        </w:rPr>
      </w:pPr>
    </w:p>
    <w:p w14:paraId="35110A6C" w14:textId="77777777" w:rsidR="00961AA4" w:rsidRPr="00C4592E" w:rsidRDefault="00961AA4" w:rsidP="00B4053D">
      <w:pPr>
        <w:pStyle w:val="Default"/>
        <w:spacing w:after="120"/>
        <w:contextualSpacing/>
        <w:rPr>
          <w:sz w:val="20"/>
          <w:szCs w:val="20"/>
        </w:rPr>
      </w:pPr>
      <w:r w:rsidRPr="00C4592E">
        <w:rPr>
          <w:sz w:val="20"/>
          <w:szCs w:val="20"/>
        </w:rPr>
        <w:t xml:space="preserve">Your </w:t>
      </w:r>
      <w:r w:rsidRPr="00C4592E">
        <w:rPr>
          <w:b/>
          <w:sz w:val="20"/>
          <w:szCs w:val="20"/>
        </w:rPr>
        <w:t>main obligation</w:t>
      </w:r>
      <w:r w:rsidR="004B1BFB">
        <w:rPr>
          <w:sz w:val="20"/>
          <w:szCs w:val="20"/>
        </w:rPr>
        <w:t xml:space="preserve"> to us </w:t>
      </w:r>
      <w:r w:rsidR="002D7C33" w:rsidRPr="00C4592E">
        <w:rPr>
          <w:sz w:val="20"/>
          <w:szCs w:val="20"/>
        </w:rPr>
        <w:t>is to pay the cha</w:t>
      </w:r>
      <w:r w:rsidR="004B1BFB">
        <w:rPr>
          <w:sz w:val="20"/>
          <w:szCs w:val="20"/>
        </w:rPr>
        <w:t>rges set out in our quotation.</w:t>
      </w:r>
    </w:p>
    <w:p w14:paraId="69C9A3CE" w14:textId="77777777" w:rsidR="00961AA4" w:rsidRDefault="00961AA4" w:rsidP="00B4053D">
      <w:pPr>
        <w:pStyle w:val="Default"/>
        <w:spacing w:after="120"/>
        <w:contextualSpacing/>
        <w:rPr>
          <w:sz w:val="20"/>
          <w:szCs w:val="20"/>
        </w:rPr>
      </w:pPr>
    </w:p>
    <w:p w14:paraId="2411190E" w14:textId="77777777" w:rsidR="0057413B" w:rsidRDefault="0057413B" w:rsidP="00B4053D">
      <w:pPr>
        <w:pStyle w:val="Default"/>
        <w:spacing w:after="120"/>
        <w:contextualSpacing/>
        <w:rPr>
          <w:sz w:val="20"/>
          <w:szCs w:val="20"/>
        </w:rPr>
      </w:pPr>
    </w:p>
    <w:p w14:paraId="60DCE938" w14:textId="77777777" w:rsidR="00615FC5" w:rsidRDefault="00972040" w:rsidP="00B4053D">
      <w:pPr>
        <w:pStyle w:val="Default"/>
        <w:spacing w:after="120"/>
        <w:contextualSpacing/>
        <w:rPr>
          <w:sz w:val="20"/>
          <w:szCs w:val="20"/>
        </w:rPr>
      </w:pPr>
      <w:r>
        <w:rPr>
          <w:sz w:val="20"/>
          <w:szCs w:val="20"/>
        </w:rPr>
        <w:t>Additional information</w:t>
      </w:r>
    </w:p>
    <w:p w14:paraId="6D2DAEA2" w14:textId="77777777" w:rsidR="00615FC5" w:rsidRDefault="00615FC5" w:rsidP="00B4053D">
      <w:pPr>
        <w:pStyle w:val="Default"/>
        <w:spacing w:after="120"/>
        <w:contextualSpacing/>
        <w:rPr>
          <w:sz w:val="20"/>
          <w:szCs w:val="20"/>
        </w:rPr>
      </w:pPr>
    </w:p>
    <w:p w14:paraId="0F5A6B7D" w14:textId="3D6F17A9" w:rsidR="00615FC5" w:rsidRDefault="00615FC5" w:rsidP="00B4053D">
      <w:pPr>
        <w:pStyle w:val="Default"/>
        <w:numPr>
          <w:ilvl w:val="0"/>
          <w:numId w:val="25"/>
        </w:numPr>
        <w:spacing w:after="120"/>
        <w:contextualSpacing/>
        <w:rPr>
          <w:sz w:val="20"/>
          <w:szCs w:val="20"/>
        </w:rPr>
      </w:pPr>
      <w:r>
        <w:rPr>
          <w:sz w:val="20"/>
          <w:szCs w:val="20"/>
        </w:rPr>
        <w:t xml:space="preserve">We will not share </w:t>
      </w:r>
      <w:r w:rsidR="0057413B">
        <w:rPr>
          <w:sz w:val="20"/>
          <w:szCs w:val="20"/>
        </w:rPr>
        <w:t>your</w:t>
      </w:r>
      <w:r>
        <w:rPr>
          <w:sz w:val="20"/>
          <w:szCs w:val="20"/>
        </w:rPr>
        <w:t xml:space="preserve"> information with anyone other than </w:t>
      </w:r>
      <w:proofErr w:type="spellStart"/>
      <w:r>
        <w:rPr>
          <w:sz w:val="20"/>
          <w:szCs w:val="20"/>
        </w:rPr>
        <w:t>Ofgem</w:t>
      </w:r>
      <w:proofErr w:type="spellEnd"/>
      <w:r>
        <w:rPr>
          <w:sz w:val="20"/>
          <w:szCs w:val="20"/>
        </w:rPr>
        <w:t xml:space="preserve"> or the Department of Energy and Climate Change unless requested by you</w:t>
      </w:r>
      <w:r w:rsidR="00524EBA">
        <w:rPr>
          <w:sz w:val="20"/>
          <w:szCs w:val="20"/>
        </w:rPr>
        <w:t>.</w:t>
      </w:r>
    </w:p>
    <w:p w14:paraId="2FA16121" w14:textId="0BD91758" w:rsidR="00524EBA" w:rsidRPr="00524EBA" w:rsidRDefault="00524EBA" w:rsidP="00B4053D">
      <w:pPr>
        <w:pStyle w:val="Default"/>
        <w:numPr>
          <w:ilvl w:val="0"/>
          <w:numId w:val="25"/>
        </w:numPr>
        <w:spacing w:after="120"/>
        <w:contextualSpacing/>
        <w:rPr>
          <w:sz w:val="20"/>
          <w:szCs w:val="20"/>
        </w:rPr>
      </w:pPr>
      <w:r w:rsidRPr="00042520">
        <w:rPr>
          <w:sz w:val="20"/>
          <w:szCs w:val="20"/>
        </w:rPr>
        <w:t xml:space="preserve">MMSP payments will cease at the end of </w:t>
      </w:r>
      <w:r>
        <w:rPr>
          <w:sz w:val="20"/>
          <w:szCs w:val="20"/>
        </w:rPr>
        <w:t>your</w:t>
      </w:r>
      <w:r w:rsidRPr="00042520">
        <w:rPr>
          <w:sz w:val="20"/>
          <w:szCs w:val="20"/>
        </w:rPr>
        <w:t xml:space="preserve"> </w:t>
      </w:r>
      <w:r w:rsidR="00722B40">
        <w:rPr>
          <w:sz w:val="20"/>
          <w:szCs w:val="20"/>
        </w:rPr>
        <w:t xml:space="preserve">Domestic </w:t>
      </w:r>
      <w:r w:rsidRPr="00042520">
        <w:rPr>
          <w:sz w:val="20"/>
          <w:szCs w:val="20"/>
        </w:rPr>
        <w:t xml:space="preserve">RHI Scheme accreditation, the date on which </w:t>
      </w:r>
      <w:r w:rsidR="0057413B">
        <w:rPr>
          <w:sz w:val="20"/>
          <w:szCs w:val="20"/>
        </w:rPr>
        <w:t>the</w:t>
      </w:r>
      <w:r w:rsidRPr="00042520">
        <w:rPr>
          <w:sz w:val="20"/>
          <w:szCs w:val="20"/>
        </w:rPr>
        <w:t xml:space="preserve"> Agreement comes to an end or when MMSP registration is withdrawn by </w:t>
      </w:r>
      <w:proofErr w:type="spellStart"/>
      <w:r w:rsidRPr="00042520">
        <w:rPr>
          <w:sz w:val="20"/>
          <w:szCs w:val="20"/>
        </w:rPr>
        <w:t>Ofgem</w:t>
      </w:r>
      <w:proofErr w:type="spellEnd"/>
      <w:r w:rsidRPr="00042520">
        <w:rPr>
          <w:sz w:val="20"/>
          <w:szCs w:val="20"/>
        </w:rPr>
        <w:t>, whichever is earliest.</w:t>
      </w:r>
    </w:p>
    <w:p w14:paraId="7891C94F" w14:textId="77777777" w:rsidR="00EC6695" w:rsidRDefault="009D7CB2" w:rsidP="00B4053D">
      <w:pPr>
        <w:pStyle w:val="Default"/>
        <w:spacing w:after="120"/>
        <w:contextualSpacing/>
        <w:rPr>
          <w:sz w:val="20"/>
          <w:szCs w:val="20"/>
        </w:rPr>
      </w:pPr>
      <w:r>
        <w:rPr>
          <w:sz w:val="20"/>
          <w:szCs w:val="20"/>
        </w:rPr>
        <w:br w:type="page"/>
      </w:r>
    </w:p>
    <w:p w14:paraId="6E0DCA72" w14:textId="140495A8" w:rsidR="00BA5CF3" w:rsidRPr="00042520" w:rsidRDefault="00BA5CF3" w:rsidP="00B4053D">
      <w:pPr>
        <w:pStyle w:val="Default"/>
        <w:spacing w:after="120"/>
        <w:contextualSpacing/>
        <w:rPr>
          <w:b/>
          <w:sz w:val="32"/>
          <w:szCs w:val="32"/>
        </w:rPr>
      </w:pPr>
      <w:r w:rsidRPr="00042520">
        <w:rPr>
          <w:b/>
          <w:sz w:val="32"/>
          <w:szCs w:val="32"/>
        </w:rPr>
        <w:t>METERING AND MONITORING SERVIC</w:t>
      </w:r>
      <w:r>
        <w:rPr>
          <w:b/>
          <w:sz w:val="32"/>
          <w:szCs w:val="32"/>
        </w:rPr>
        <w:t>E</w:t>
      </w:r>
      <w:r w:rsidRPr="00042520">
        <w:rPr>
          <w:b/>
          <w:sz w:val="32"/>
          <w:szCs w:val="32"/>
        </w:rPr>
        <w:t xml:space="preserve"> PACKAGE AGREEMENT</w:t>
      </w:r>
      <w:r w:rsidR="0057413B">
        <w:rPr>
          <w:b/>
          <w:sz w:val="32"/>
          <w:szCs w:val="32"/>
        </w:rPr>
        <w:t xml:space="preserve"> (“The Agreement”)</w:t>
      </w:r>
    </w:p>
    <w:p w14:paraId="4EA1F41B" w14:textId="77777777" w:rsidR="00EC6695" w:rsidRDefault="00EC6695" w:rsidP="00B4053D">
      <w:pPr>
        <w:pStyle w:val="Default"/>
        <w:spacing w:after="120"/>
        <w:contextualSpacing/>
        <w:rPr>
          <w:sz w:val="20"/>
          <w:szCs w:val="20"/>
        </w:rPr>
      </w:pPr>
    </w:p>
    <w:p w14:paraId="779DF61E" w14:textId="0BE4DA1B" w:rsidR="000677C5" w:rsidRDefault="00D65C40" w:rsidP="00B4053D">
      <w:pPr>
        <w:pStyle w:val="Default"/>
        <w:spacing w:after="120"/>
        <w:contextualSpacing/>
        <w:rPr>
          <w:b/>
          <w:sz w:val="20"/>
          <w:szCs w:val="20"/>
        </w:rPr>
      </w:pPr>
      <w:r w:rsidRPr="00D65C40">
        <w:rPr>
          <w:b/>
          <w:sz w:val="20"/>
          <w:szCs w:val="20"/>
        </w:rPr>
        <w:t xml:space="preserve">Part </w:t>
      </w:r>
      <w:r w:rsidR="0006768F">
        <w:rPr>
          <w:b/>
          <w:sz w:val="20"/>
          <w:szCs w:val="20"/>
        </w:rPr>
        <w:t>A</w:t>
      </w:r>
      <w:r w:rsidRPr="00D65C40">
        <w:rPr>
          <w:b/>
          <w:sz w:val="20"/>
          <w:szCs w:val="20"/>
        </w:rPr>
        <w:t xml:space="preserve">: </w:t>
      </w:r>
    </w:p>
    <w:p w14:paraId="52BC036B" w14:textId="77777777" w:rsidR="00625215" w:rsidRPr="00625215" w:rsidRDefault="00625215" w:rsidP="00B4053D">
      <w:pPr>
        <w:pStyle w:val="Default"/>
        <w:spacing w:after="120"/>
        <w:contextualSpacing/>
        <w:rPr>
          <w:b/>
          <w:sz w:val="20"/>
          <w:szCs w:val="20"/>
        </w:rPr>
      </w:pPr>
      <w:r w:rsidRPr="00625215">
        <w:rPr>
          <w:b/>
          <w:sz w:val="20"/>
          <w:szCs w:val="20"/>
        </w:rPr>
        <w:t>Customer details</w:t>
      </w:r>
      <w:r>
        <w:rPr>
          <w:b/>
          <w:sz w:val="20"/>
          <w:szCs w:val="20"/>
        </w:rPr>
        <w:t>:</w:t>
      </w:r>
    </w:p>
    <w:tbl>
      <w:tblPr>
        <w:tblStyle w:val="TableGrid"/>
        <w:tblW w:w="0" w:type="auto"/>
        <w:tblLook w:val="04A0" w:firstRow="1" w:lastRow="0" w:firstColumn="1" w:lastColumn="0" w:noHBand="0" w:noVBand="1"/>
      </w:tblPr>
      <w:tblGrid>
        <w:gridCol w:w="2518"/>
        <w:gridCol w:w="6996"/>
      </w:tblGrid>
      <w:tr w:rsidR="00625215" w14:paraId="254689DC" w14:textId="77777777" w:rsidTr="00625215">
        <w:tc>
          <w:tcPr>
            <w:tcW w:w="2518" w:type="dxa"/>
          </w:tcPr>
          <w:p w14:paraId="11DC06AD" w14:textId="77777777" w:rsidR="00625215" w:rsidRDefault="00625215" w:rsidP="00B4053D">
            <w:pPr>
              <w:pStyle w:val="Default"/>
              <w:spacing w:after="120"/>
              <w:contextualSpacing/>
              <w:rPr>
                <w:sz w:val="20"/>
                <w:szCs w:val="20"/>
              </w:rPr>
            </w:pPr>
            <w:r>
              <w:rPr>
                <w:sz w:val="20"/>
                <w:szCs w:val="20"/>
              </w:rPr>
              <w:t>Name</w:t>
            </w:r>
          </w:p>
        </w:tc>
        <w:tc>
          <w:tcPr>
            <w:tcW w:w="6996" w:type="dxa"/>
          </w:tcPr>
          <w:p w14:paraId="40F8D66A" w14:textId="77777777" w:rsidR="00625215" w:rsidRDefault="00625215" w:rsidP="00B4053D">
            <w:pPr>
              <w:pStyle w:val="Default"/>
              <w:spacing w:after="120"/>
              <w:contextualSpacing/>
              <w:rPr>
                <w:sz w:val="20"/>
                <w:szCs w:val="20"/>
              </w:rPr>
            </w:pPr>
          </w:p>
        </w:tc>
      </w:tr>
      <w:tr w:rsidR="00625215" w14:paraId="6DA2AF08" w14:textId="77777777" w:rsidTr="00625215">
        <w:tc>
          <w:tcPr>
            <w:tcW w:w="2518" w:type="dxa"/>
          </w:tcPr>
          <w:p w14:paraId="1E237F3C" w14:textId="77777777" w:rsidR="00625215" w:rsidRDefault="00625215" w:rsidP="00B4053D">
            <w:pPr>
              <w:pStyle w:val="Default"/>
              <w:spacing w:after="120"/>
              <w:contextualSpacing/>
              <w:rPr>
                <w:sz w:val="20"/>
                <w:szCs w:val="20"/>
              </w:rPr>
            </w:pPr>
            <w:r>
              <w:rPr>
                <w:sz w:val="20"/>
                <w:szCs w:val="20"/>
              </w:rPr>
              <w:t>Address</w:t>
            </w:r>
          </w:p>
        </w:tc>
        <w:tc>
          <w:tcPr>
            <w:tcW w:w="6996" w:type="dxa"/>
          </w:tcPr>
          <w:p w14:paraId="52D4F11F" w14:textId="77777777" w:rsidR="00625215" w:rsidRDefault="00625215" w:rsidP="00B4053D">
            <w:pPr>
              <w:pStyle w:val="Default"/>
              <w:spacing w:after="120"/>
              <w:contextualSpacing/>
              <w:rPr>
                <w:sz w:val="20"/>
                <w:szCs w:val="20"/>
              </w:rPr>
            </w:pPr>
          </w:p>
          <w:p w14:paraId="4E33014F" w14:textId="77777777" w:rsidR="00625215" w:rsidRDefault="00625215" w:rsidP="00B4053D">
            <w:pPr>
              <w:pStyle w:val="Default"/>
              <w:spacing w:after="120"/>
              <w:contextualSpacing/>
              <w:rPr>
                <w:sz w:val="20"/>
                <w:szCs w:val="20"/>
              </w:rPr>
            </w:pPr>
          </w:p>
          <w:p w14:paraId="15C625BE" w14:textId="77777777" w:rsidR="00625215" w:rsidRDefault="00625215" w:rsidP="00B4053D">
            <w:pPr>
              <w:pStyle w:val="Default"/>
              <w:spacing w:after="120"/>
              <w:contextualSpacing/>
              <w:rPr>
                <w:sz w:val="20"/>
                <w:szCs w:val="20"/>
              </w:rPr>
            </w:pPr>
          </w:p>
        </w:tc>
      </w:tr>
      <w:tr w:rsidR="00625215" w14:paraId="59A79E8C" w14:textId="77777777" w:rsidTr="00625215">
        <w:tc>
          <w:tcPr>
            <w:tcW w:w="2518" w:type="dxa"/>
          </w:tcPr>
          <w:p w14:paraId="1521AAEA" w14:textId="77777777" w:rsidR="00625215" w:rsidRDefault="00625215" w:rsidP="00B4053D">
            <w:pPr>
              <w:pStyle w:val="Default"/>
              <w:spacing w:after="120"/>
              <w:contextualSpacing/>
              <w:rPr>
                <w:sz w:val="20"/>
                <w:szCs w:val="20"/>
              </w:rPr>
            </w:pPr>
            <w:r>
              <w:rPr>
                <w:sz w:val="20"/>
                <w:szCs w:val="20"/>
              </w:rPr>
              <w:t>Telephone number</w:t>
            </w:r>
          </w:p>
        </w:tc>
        <w:tc>
          <w:tcPr>
            <w:tcW w:w="6996" w:type="dxa"/>
          </w:tcPr>
          <w:p w14:paraId="47A680CA" w14:textId="77777777" w:rsidR="00625215" w:rsidRDefault="00625215" w:rsidP="00B4053D">
            <w:pPr>
              <w:pStyle w:val="Default"/>
              <w:spacing w:after="120"/>
              <w:contextualSpacing/>
              <w:rPr>
                <w:sz w:val="20"/>
                <w:szCs w:val="20"/>
              </w:rPr>
            </w:pPr>
          </w:p>
        </w:tc>
      </w:tr>
      <w:tr w:rsidR="00625215" w14:paraId="55240DE3" w14:textId="77777777" w:rsidTr="00625215">
        <w:tc>
          <w:tcPr>
            <w:tcW w:w="2518" w:type="dxa"/>
          </w:tcPr>
          <w:p w14:paraId="0E7A408C" w14:textId="77777777" w:rsidR="00625215" w:rsidRDefault="00625215" w:rsidP="00B4053D">
            <w:pPr>
              <w:pStyle w:val="Default"/>
              <w:spacing w:after="120"/>
              <w:contextualSpacing/>
              <w:rPr>
                <w:sz w:val="20"/>
                <w:szCs w:val="20"/>
              </w:rPr>
            </w:pPr>
            <w:r>
              <w:rPr>
                <w:sz w:val="20"/>
                <w:szCs w:val="20"/>
              </w:rPr>
              <w:t>Email address</w:t>
            </w:r>
          </w:p>
        </w:tc>
        <w:tc>
          <w:tcPr>
            <w:tcW w:w="6996" w:type="dxa"/>
          </w:tcPr>
          <w:p w14:paraId="030AEC9E" w14:textId="77777777" w:rsidR="00625215" w:rsidRDefault="00625215" w:rsidP="00B4053D">
            <w:pPr>
              <w:pStyle w:val="Default"/>
              <w:spacing w:after="120"/>
              <w:contextualSpacing/>
              <w:rPr>
                <w:sz w:val="20"/>
                <w:szCs w:val="20"/>
              </w:rPr>
            </w:pPr>
          </w:p>
        </w:tc>
      </w:tr>
    </w:tbl>
    <w:p w14:paraId="6335A8EA" w14:textId="77777777" w:rsidR="009D7CB2" w:rsidRDefault="009D7CB2" w:rsidP="00B4053D">
      <w:pPr>
        <w:pStyle w:val="Default"/>
        <w:spacing w:after="120"/>
        <w:contextualSpacing/>
        <w:rPr>
          <w:sz w:val="20"/>
          <w:szCs w:val="20"/>
        </w:rPr>
      </w:pPr>
    </w:p>
    <w:p w14:paraId="1C9DF59F" w14:textId="1D3F5563" w:rsidR="009D7CB2" w:rsidRPr="00625215" w:rsidRDefault="00756C17" w:rsidP="00B4053D">
      <w:pPr>
        <w:pStyle w:val="Default"/>
        <w:spacing w:after="120"/>
        <w:contextualSpacing/>
        <w:rPr>
          <w:b/>
          <w:sz w:val="20"/>
          <w:szCs w:val="20"/>
        </w:rPr>
      </w:pPr>
      <w:r>
        <w:rPr>
          <w:b/>
          <w:sz w:val="20"/>
          <w:szCs w:val="20"/>
        </w:rPr>
        <w:t>Certified Installer</w:t>
      </w:r>
      <w:r w:rsidR="00625215" w:rsidRPr="00625215">
        <w:rPr>
          <w:b/>
          <w:sz w:val="20"/>
          <w:szCs w:val="20"/>
        </w:rPr>
        <w:t xml:space="preserve"> details:</w:t>
      </w:r>
    </w:p>
    <w:tbl>
      <w:tblPr>
        <w:tblStyle w:val="TableGrid"/>
        <w:tblW w:w="0" w:type="auto"/>
        <w:tblLook w:val="04A0" w:firstRow="1" w:lastRow="0" w:firstColumn="1" w:lastColumn="0" w:noHBand="0" w:noVBand="1"/>
      </w:tblPr>
      <w:tblGrid>
        <w:gridCol w:w="2518"/>
        <w:gridCol w:w="6996"/>
      </w:tblGrid>
      <w:tr w:rsidR="00625215" w14:paraId="19DF197E" w14:textId="77777777" w:rsidTr="00625215">
        <w:tc>
          <w:tcPr>
            <w:tcW w:w="2518" w:type="dxa"/>
          </w:tcPr>
          <w:p w14:paraId="72E49BB7" w14:textId="21BB6D71" w:rsidR="00625215" w:rsidRDefault="00756C17" w:rsidP="00B4053D">
            <w:pPr>
              <w:pStyle w:val="Default"/>
              <w:spacing w:after="120"/>
              <w:contextualSpacing/>
              <w:rPr>
                <w:sz w:val="20"/>
                <w:szCs w:val="20"/>
              </w:rPr>
            </w:pPr>
            <w:r>
              <w:rPr>
                <w:sz w:val="20"/>
                <w:szCs w:val="20"/>
              </w:rPr>
              <w:t xml:space="preserve">Certified Installer </w:t>
            </w:r>
            <w:r w:rsidR="00625215">
              <w:rPr>
                <w:sz w:val="20"/>
                <w:szCs w:val="20"/>
              </w:rPr>
              <w:t>name</w:t>
            </w:r>
          </w:p>
        </w:tc>
        <w:tc>
          <w:tcPr>
            <w:tcW w:w="6996" w:type="dxa"/>
          </w:tcPr>
          <w:p w14:paraId="4736BC35" w14:textId="77777777" w:rsidR="00625215" w:rsidRDefault="00625215" w:rsidP="00B4053D">
            <w:pPr>
              <w:pStyle w:val="Default"/>
              <w:spacing w:after="120"/>
              <w:contextualSpacing/>
              <w:rPr>
                <w:sz w:val="20"/>
                <w:szCs w:val="20"/>
              </w:rPr>
            </w:pPr>
          </w:p>
        </w:tc>
      </w:tr>
      <w:tr w:rsidR="00625215" w14:paraId="7CF2533A" w14:textId="77777777" w:rsidTr="00625215">
        <w:tc>
          <w:tcPr>
            <w:tcW w:w="2518" w:type="dxa"/>
          </w:tcPr>
          <w:p w14:paraId="1EE1C141" w14:textId="77777777" w:rsidR="00625215" w:rsidRDefault="00625215" w:rsidP="00B4053D">
            <w:pPr>
              <w:pStyle w:val="Default"/>
              <w:spacing w:after="120"/>
              <w:contextualSpacing/>
              <w:rPr>
                <w:sz w:val="20"/>
                <w:szCs w:val="20"/>
              </w:rPr>
            </w:pPr>
            <w:r>
              <w:rPr>
                <w:sz w:val="20"/>
                <w:szCs w:val="20"/>
              </w:rPr>
              <w:t>Address</w:t>
            </w:r>
          </w:p>
        </w:tc>
        <w:tc>
          <w:tcPr>
            <w:tcW w:w="6996" w:type="dxa"/>
          </w:tcPr>
          <w:p w14:paraId="55BFA338" w14:textId="77777777" w:rsidR="00625215" w:rsidRDefault="00625215" w:rsidP="00B4053D">
            <w:pPr>
              <w:pStyle w:val="Default"/>
              <w:spacing w:after="120"/>
              <w:contextualSpacing/>
              <w:rPr>
                <w:sz w:val="20"/>
                <w:szCs w:val="20"/>
              </w:rPr>
            </w:pPr>
          </w:p>
          <w:p w14:paraId="33E5758F" w14:textId="77777777" w:rsidR="00625215" w:rsidRDefault="00625215" w:rsidP="00B4053D">
            <w:pPr>
              <w:pStyle w:val="Default"/>
              <w:spacing w:after="120"/>
              <w:contextualSpacing/>
              <w:rPr>
                <w:sz w:val="20"/>
                <w:szCs w:val="20"/>
              </w:rPr>
            </w:pPr>
          </w:p>
          <w:p w14:paraId="04DBBD1A" w14:textId="77777777" w:rsidR="00625215" w:rsidRDefault="00625215" w:rsidP="00B4053D">
            <w:pPr>
              <w:pStyle w:val="Default"/>
              <w:spacing w:after="120"/>
              <w:contextualSpacing/>
              <w:rPr>
                <w:sz w:val="20"/>
                <w:szCs w:val="20"/>
              </w:rPr>
            </w:pPr>
          </w:p>
        </w:tc>
      </w:tr>
      <w:tr w:rsidR="00625215" w14:paraId="69CC23FE" w14:textId="77777777" w:rsidTr="00625215">
        <w:tc>
          <w:tcPr>
            <w:tcW w:w="2518" w:type="dxa"/>
          </w:tcPr>
          <w:p w14:paraId="776FCE87" w14:textId="77777777" w:rsidR="00625215" w:rsidRDefault="00625215" w:rsidP="00B4053D">
            <w:pPr>
              <w:pStyle w:val="Default"/>
              <w:spacing w:after="120"/>
              <w:contextualSpacing/>
              <w:rPr>
                <w:sz w:val="20"/>
                <w:szCs w:val="20"/>
              </w:rPr>
            </w:pPr>
            <w:r>
              <w:rPr>
                <w:sz w:val="20"/>
                <w:szCs w:val="20"/>
              </w:rPr>
              <w:t>Telephone number</w:t>
            </w:r>
          </w:p>
        </w:tc>
        <w:tc>
          <w:tcPr>
            <w:tcW w:w="6996" w:type="dxa"/>
          </w:tcPr>
          <w:p w14:paraId="175317FE" w14:textId="77777777" w:rsidR="00625215" w:rsidRDefault="00625215" w:rsidP="00B4053D">
            <w:pPr>
              <w:pStyle w:val="Default"/>
              <w:spacing w:after="120"/>
              <w:contextualSpacing/>
              <w:rPr>
                <w:sz w:val="20"/>
                <w:szCs w:val="20"/>
              </w:rPr>
            </w:pPr>
          </w:p>
        </w:tc>
      </w:tr>
      <w:tr w:rsidR="00625215" w14:paraId="1E4DC38C" w14:textId="77777777" w:rsidTr="00625215">
        <w:tc>
          <w:tcPr>
            <w:tcW w:w="2518" w:type="dxa"/>
          </w:tcPr>
          <w:p w14:paraId="578DB45E" w14:textId="77777777" w:rsidR="00625215" w:rsidRDefault="00625215" w:rsidP="00B4053D">
            <w:pPr>
              <w:pStyle w:val="Default"/>
              <w:spacing w:after="120"/>
              <w:contextualSpacing/>
              <w:rPr>
                <w:sz w:val="20"/>
                <w:szCs w:val="20"/>
              </w:rPr>
            </w:pPr>
            <w:r>
              <w:rPr>
                <w:sz w:val="20"/>
                <w:szCs w:val="20"/>
              </w:rPr>
              <w:t>Email address</w:t>
            </w:r>
          </w:p>
        </w:tc>
        <w:tc>
          <w:tcPr>
            <w:tcW w:w="6996" w:type="dxa"/>
          </w:tcPr>
          <w:p w14:paraId="724D65F8" w14:textId="77777777" w:rsidR="00625215" w:rsidRDefault="00625215" w:rsidP="00B4053D">
            <w:pPr>
              <w:pStyle w:val="Default"/>
              <w:spacing w:after="120"/>
              <w:contextualSpacing/>
              <w:rPr>
                <w:sz w:val="20"/>
                <w:szCs w:val="20"/>
              </w:rPr>
            </w:pPr>
          </w:p>
        </w:tc>
      </w:tr>
      <w:tr w:rsidR="00625215" w14:paraId="57B76796" w14:textId="77777777" w:rsidTr="00625215">
        <w:tc>
          <w:tcPr>
            <w:tcW w:w="2518" w:type="dxa"/>
          </w:tcPr>
          <w:p w14:paraId="28538D6E" w14:textId="7BD2B2CB" w:rsidR="00625215" w:rsidRDefault="00C977B1" w:rsidP="00B4053D">
            <w:pPr>
              <w:pStyle w:val="Default"/>
              <w:spacing w:after="120"/>
              <w:contextualSpacing/>
              <w:rPr>
                <w:sz w:val="20"/>
                <w:szCs w:val="20"/>
              </w:rPr>
            </w:pPr>
            <w:r>
              <w:rPr>
                <w:sz w:val="20"/>
                <w:szCs w:val="20"/>
              </w:rPr>
              <w:t xml:space="preserve">Certified </w:t>
            </w:r>
            <w:r w:rsidR="00C55BD5">
              <w:rPr>
                <w:sz w:val="20"/>
                <w:szCs w:val="20"/>
              </w:rPr>
              <w:t>Installer</w:t>
            </w:r>
            <w:r w:rsidR="00BB1C6B">
              <w:rPr>
                <w:sz w:val="20"/>
                <w:szCs w:val="20"/>
              </w:rPr>
              <w:t>’s MCS</w:t>
            </w:r>
            <w:r w:rsidR="00722B40">
              <w:rPr>
                <w:sz w:val="20"/>
                <w:szCs w:val="20"/>
              </w:rPr>
              <w:t xml:space="preserve"> Company</w:t>
            </w:r>
            <w:r w:rsidR="00C55BD5">
              <w:rPr>
                <w:sz w:val="20"/>
                <w:szCs w:val="20"/>
              </w:rPr>
              <w:t xml:space="preserve"> </w:t>
            </w:r>
            <w:r w:rsidR="00625215">
              <w:rPr>
                <w:sz w:val="20"/>
                <w:szCs w:val="20"/>
              </w:rPr>
              <w:t>number</w:t>
            </w:r>
          </w:p>
        </w:tc>
        <w:tc>
          <w:tcPr>
            <w:tcW w:w="6996" w:type="dxa"/>
          </w:tcPr>
          <w:p w14:paraId="286577F3" w14:textId="77777777" w:rsidR="00625215" w:rsidRDefault="00625215" w:rsidP="00B4053D">
            <w:pPr>
              <w:pStyle w:val="Default"/>
              <w:spacing w:after="120"/>
              <w:contextualSpacing/>
              <w:rPr>
                <w:sz w:val="20"/>
                <w:szCs w:val="20"/>
              </w:rPr>
            </w:pPr>
          </w:p>
        </w:tc>
      </w:tr>
      <w:tr w:rsidR="00625215" w14:paraId="0A31C785" w14:textId="77777777" w:rsidTr="00625215">
        <w:tc>
          <w:tcPr>
            <w:tcW w:w="2518" w:type="dxa"/>
          </w:tcPr>
          <w:p w14:paraId="320DDC2E" w14:textId="56429F26" w:rsidR="00625215" w:rsidRDefault="00AC1CC5" w:rsidP="00AC1CC5">
            <w:pPr>
              <w:pStyle w:val="Default"/>
              <w:spacing w:after="120"/>
              <w:contextualSpacing/>
              <w:jc w:val="left"/>
              <w:rPr>
                <w:sz w:val="20"/>
                <w:szCs w:val="20"/>
              </w:rPr>
            </w:pPr>
            <w:r>
              <w:rPr>
                <w:sz w:val="20"/>
                <w:szCs w:val="20"/>
              </w:rPr>
              <w:t xml:space="preserve">Package </w:t>
            </w:r>
            <w:r w:rsidR="00625215">
              <w:rPr>
                <w:sz w:val="20"/>
                <w:szCs w:val="20"/>
              </w:rPr>
              <w:t>reference number</w:t>
            </w:r>
          </w:p>
        </w:tc>
        <w:tc>
          <w:tcPr>
            <w:tcW w:w="6996" w:type="dxa"/>
          </w:tcPr>
          <w:p w14:paraId="58C49FC2" w14:textId="02815178" w:rsidR="00625215" w:rsidRDefault="00F71BD0" w:rsidP="00DB0597">
            <w:pPr>
              <w:pStyle w:val="Default"/>
              <w:spacing w:after="120"/>
              <w:contextualSpacing/>
              <w:rPr>
                <w:sz w:val="20"/>
                <w:szCs w:val="20"/>
              </w:rPr>
            </w:pPr>
            <w:r>
              <w:rPr>
                <w:sz w:val="20"/>
                <w:szCs w:val="20"/>
              </w:rPr>
              <w:t>[</w:t>
            </w:r>
            <w:r w:rsidR="00DB0597">
              <w:rPr>
                <w:i/>
                <w:sz w:val="20"/>
                <w:szCs w:val="20"/>
              </w:rPr>
              <w:t xml:space="preserve">Note: </w:t>
            </w:r>
            <w:r w:rsidR="00AC1CC5" w:rsidRPr="00AC1CC5">
              <w:rPr>
                <w:i/>
                <w:iCs/>
                <w:sz w:val="20"/>
                <w:szCs w:val="20"/>
              </w:rPr>
              <w:t>this should be the make and model or reference number for the package installed.  Details can be obtained from the package provider</w:t>
            </w:r>
            <w:r w:rsidRPr="00AC1CC5">
              <w:rPr>
                <w:i/>
                <w:sz w:val="20"/>
                <w:szCs w:val="20"/>
              </w:rPr>
              <w:t>.</w:t>
            </w:r>
            <w:r w:rsidRPr="00AC1CC5">
              <w:rPr>
                <w:sz w:val="20"/>
                <w:szCs w:val="20"/>
              </w:rPr>
              <w:t>]</w:t>
            </w:r>
          </w:p>
        </w:tc>
      </w:tr>
    </w:tbl>
    <w:p w14:paraId="32BFFE54" w14:textId="77777777" w:rsidR="00625215" w:rsidRDefault="00625215" w:rsidP="00B4053D">
      <w:pPr>
        <w:pStyle w:val="Default"/>
        <w:spacing w:after="120"/>
        <w:contextualSpacing/>
        <w:rPr>
          <w:sz w:val="20"/>
          <w:szCs w:val="20"/>
        </w:rPr>
      </w:pPr>
    </w:p>
    <w:p w14:paraId="0A8C9B29" w14:textId="77777777" w:rsidR="00625215" w:rsidRPr="000677C5" w:rsidRDefault="00FB474D" w:rsidP="00B4053D">
      <w:pPr>
        <w:pStyle w:val="Default"/>
        <w:spacing w:after="120"/>
        <w:contextualSpacing/>
        <w:rPr>
          <w:b/>
          <w:sz w:val="20"/>
          <w:szCs w:val="20"/>
        </w:rPr>
      </w:pPr>
      <w:r>
        <w:rPr>
          <w:b/>
          <w:sz w:val="20"/>
          <w:szCs w:val="20"/>
        </w:rPr>
        <w:t>Agreement</w:t>
      </w:r>
      <w:r w:rsidR="000677C5" w:rsidRPr="000677C5">
        <w:rPr>
          <w:b/>
          <w:sz w:val="20"/>
          <w:szCs w:val="20"/>
        </w:rPr>
        <w:t xml:space="preserve"> </w:t>
      </w:r>
      <w:r w:rsidR="00625215" w:rsidRPr="000677C5">
        <w:rPr>
          <w:b/>
          <w:sz w:val="20"/>
          <w:szCs w:val="20"/>
        </w:rPr>
        <w:t>details</w:t>
      </w:r>
      <w:r w:rsidR="000677C5" w:rsidRPr="000677C5">
        <w:rPr>
          <w:b/>
          <w:sz w:val="20"/>
          <w:szCs w:val="20"/>
        </w:rPr>
        <w:t>:</w:t>
      </w:r>
    </w:p>
    <w:tbl>
      <w:tblPr>
        <w:tblStyle w:val="TableGrid"/>
        <w:tblW w:w="0" w:type="auto"/>
        <w:tblLook w:val="04A0" w:firstRow="1" w:lastRow="0" w:firstColumn="1" w:lastColumn="0" w:noHBand="0" w:noVBand="1"/>
      </w:tblPr>
      <w:tblGrid>
        <w:gridCol w:w="3369"/>
        <w:gridCol w:w="6145"/>
      </w:tblGrid>
      <w:tr w:rsidR="00625215" w14:paraId="5D2F29C6" w14:textId="77777777" w:rsidTr="000677C5">
        <w:tc>
          <w:tcPr>
            <w:tcW w:w="3369" w:type="dxa"/>
          </w:tcPr>
          <w:p w14:paraId="4F2921AD" w14:textId="77777777" w:rsidR="00625215" w:rsidRDefault="00625215" w:rsidP="00B4053D">
            <w:pPr>
              <w:pStyle w:val="Default"/>
              <w:spacing w:after="120"/>
              <w:contextualSpacing/>
              <w:rPr>
                <w:sz w:val="20"/>
                <w:szCs w:val="20"/>
              </w:rPr>
            </w:pPr>
            <w:r>
              <w:rPr>
                <w:sz w:val="20"/>
                <w:szCs w:val="20"/>
              </w:rPr>
              <w:t xml:space="preserve">Term of </w:t>
            </w:r>
            <w:r w:rsidR="00E42310" w:rsidRPr="00E42310">
              <w:rPr>
                <w:sz w:val="20"/>
                <w:szCs w:val="20"/>
              </w:rPr>
              <w:t>Agreement</w:t>
            </w:r>
          </w:p>
        </w:tc>
        <w:tc>
          <w:tcPr>
            <w:tcW w:w="6145" w:type="dxa"/>
          </w:tcPr>
          <w:p w14:paraId="77FDC302" w14:textId="620C9844" w:rsidR="00625215" w:rsidRDefault="00625215" w:rsidP="00B4053D">
            <w:pPr>
              <w:pStyle w:val="Default"/>
              <w:spacing w:after="120"/>
              <w:contextualSpacing/>
              <w:rPr>
                <w:sz w:val="20"/>
                <w:szCs w:val="20"/>
              </w:rPr>
            </w:pPr>
            <w:r>
              <w:rPr>
                <w:sz w:val="20"/>
                <w:szCs w:val="20"/>
              </w:rPr>
              <w:t>[</w:t>
            </w:r>
            <w:r>
              <w:rPr>
                <w:sz w:val="20"/>
                <w:szCs w:val="20"/>
              </w:rPr>
              <w:sym w:font="Wingdings" w:char="F06C"/>
            </w:r>
            <w:r>
              <w:rPr>
                <w:sz w:val="20"/>
                <w:szCs w:val="20"/>
              </w:rPr>
              <w:t>] years/months</w:t>
            </w:r>
            <w:r w:rsidR="00FB474D">
              <w:rPr>
                <w:sz w:val="20"/>
                <w:szCs w:val="20"/>
              </w:rPr>
              <w:t xml:space="preserve"> </w:t>
            </w:r>
          </w:p>
        </w:tc>
      </w:tr>
      <w:tr w:rsidR="00625215" w14:paraId="30DBB8F5" w14:textId="77777777" w:rsidTr="000677C5">
        <w:tc>
          <w:tcPr>
            <w:tcW w:w="3369" w:type="dxa"/>
          </w:tcPr>
          <w:p w14:paraId="7562691E" w14:textId="21898AF1" w:rsidR="00625215" w:rsidRDefault="00625215" w:rsidP="00B4053D">
            <w:pPr>
              <w:pStyle w:val="Default"/>
              <w:spacing w:after="120"/>
              <w:contextualSpacing/>
              <w:rPr>
                <w:sz w:val="20"/>
                <w:szCs w:val="20"/>
              </w:rPr>
            </w:pPr>
            <w:r>
              <w:rPr>
                <w:sz w:val="20"/>
                <w:szCs w:val="20"/>
              </w:rPr>
              <w:t>Installation type</w:t>
            </w:r>
            <w:r w:rsidR="006154E0">
              <w:rPr>
                <w:sz w:val="20"/>
                <w:szCs w:val="20"/>
              </w:rPr>
              <w:t xml:space="preserve"> (please circle)</w:t>
            </w:r>
          </w:p>
        </w:tc>
        <w:tc>
          <w:tcPr>
            <w:tcW w:w="6145" w:type="dxa"/>
          </w:tcPr>
          <w:p w14:paraId="5B679C15" w14:textId="1DC9AE29" w:rsidR="00625215" w:rsidRDefault="00625215" w:rsidP="00B4053D">
            <w:pPr>
              <w:pStyle w:val="Default"/>
              <w:spacing w:after="120"/>
              <w:contextualSpacing/>
              <w:rPr>
                <w:sz w:val="20"/>
                <w:szCs w:val="20"/>
              </w:rPr>
            </w:pPr>
            <w:r>
              <w:rPr>
                <w:sz w:val="20"/>
                <w:szCs w:val="20"/>
              </w:rPr>
              <w:t xml:space="preserve">[DRHI </w:t>
            </w:r>
            <w:r w:rsidR="006154E0">
              <w:rPr>
                <w:sz w:val="20"/>
                <w:szCs w:val="20"/>
              </w:rPr>
              <w:t xml:space="preserve">eligible </w:t>
            </w:r>
            <w:r>
              <w:rPr>
                <w:sz w:val="20"/>
                <w:szCs w:val="20"/>
              </w:rPr>
              <w:t>GSHP</w:t>
            </w:r>
            <w:r w:rsidR="006154E0">
              <w:rPr>
                <w:sz w:val="20"/>
                <w:szCs w:val="20"/>
              </w:rPr>
              <w:t xml:space="preserve"> </w:t>
            </w:r>
            <w:r>
              <w:rPr>
                <w:sz w:val="20"/>
                <w:szCs w:val="20"/>
              </w:rPr>
              <w:t>/</w:t>
            </w:r>
            <w:r w:rsidR="006154E0">
              <w:rPr>
                <w:sz w:val="20"/>
                <w:szCs w:val="20"/>
              </w:rPr>
              <w:t xml:space="preserve"> </w:t>
            </w:r>
            <w:r>
              <w:rPr>
                <w:sz w:val="20"/>
                <w:szCs w:val="20"/>
              </w:rPr>
              <w:t>ASHP]</w:t>
            </w:r>
          </w:p>
        </w:tc>
      </w:tr>
      <w:tr w:rsidR="00625215" w14:paraId="2DFDB985" w14:textId="77777777" w:rsidTr="000677C5">
        <w:tc>
          <w:tcPr>
            <w:tcW w:w="3369" w:type="dxa"/>
          </w:tcPr>
          <w:p w14:paraId="785354FC" w14:textId="77777777" w:rsidR="00625215" w:rsidRDefault="00625215" w:rsidP="00B4053D">
            <w:pPr>
              <w:pStyle w:val="Default"/>
              <w:spacing w:after="120"/>
              <w:contextualSpacing/>
              <w:rPr>
                <w:sz w:val="20"/>
                <w:szCs w:val="20"/>
              </w:rPr>
            </w:pPr>
            <w:r>
              <w:rPr>
                <w:sz w:val="20"/>
                <w:szCs w:val="20"/>
              </w:rPr>
              <w:t xml:space="preserve">Date of </w:t>
            </w:r>
            <w:r w:rsidR="000B4D72">
              <w:rPr>
                <w:sz w:val="20"/>
                <w:szCs w:val="20"/>
              </w:rPr>
              <w:t>commissioning</w:t>
            </w:r>
            <w:r w:rsidR="00FB474D">
              <w:rPr>
                <w:sz w:val="20"/>
                <w:szCs w:val="20"/>
              </w:rPr>
              <w:t xml:space="preserve"> of </w:t>
            </w:r>
            <w:r w:rsidR="000B4D72">
              <w:rPr>
                <w:sz w:val="20"/>
                <w:szCs w:val="20"/>
              </w:rPr>
              <w:t>MMSP</w:t>
            </w:r>
          </w:p>
        </w:tc>
        <w:tc>
          <w:tcPr>
            <w:tcW w:w="6145" w:type="dxa"/>
          </w:tcPr>
          <w:p w14:paraId="2FF03A6A" w14:textId="5CAB0163" w:rsidR="00625215" w:rsidRDefault="000B4D72" w:rsidP="0057413B">
            <w:pPr>
              <w:pStyle w:val="Default"/>
              <w:spacing w:after="120"/>
              <w:contextualSpacing/>
              <w:rPr>
                <w:sz w:val="20"/>
                <w:szCs w:val="20"/>
              </w:rPr>
            </w:pPr>
            <w:r>
              <w:rPr>
                <w:sz w:val="20"/>
                <w:szCs w:val="20"/>
              </w:rPr>
              <w:t>[This must be</w:t>
            </w:r>
            <w:r w:rsidR="0057413B">
              <w:rPr>
                <w:sz w:val="20"/>
                <w:szCs w:val="20"/>
              </w:rPr>
              <w:t xml:space="preserve"> the</w:t>
            </w:r>
            <w:r>
              <w:rPr>
                <w:sz w:val="20"/>
                <w:szCs w:val="20"/>
              </w:rPr>
              <w:t xml:space="preserve"> date that </w:t>
            </w:r>
            <w:r w:rsidR="00756C17">
              <w:rPr>
                <w:sz w:val="20"/>
                <w:szCs w:val="20"/>
              </w:rPr>
              <w:t xml:space="preserve">all meters and sensors </w:t>
            </w:r>
            <w:r w:rsidR="00BB1C6B">
              <w:rPr>
                <w:sz w:val="20"/>
                <w:szCs w:val="20"/>
              </w:rPr>
              <w:t>provided under</w:t>
            </w:r>
            <w:r w:rsidR="00756C17">
              <w:rPr>
                <w:sz w:val="20"/>
                <w:szCs w:val="20"/>
              </w:rPr>
              <w:t xml:space="preserve"> the </w:t>
            </w:r>
            <w:r w:rsidR="0057413B">
              <w:rPr>
                <w:sz w:val="20"/>
                <w:szCs w:val="20"/>
              </w:rPr>
              <w:t>MMSP</w:t>
            </w:r>
            <w:r w:rsidR="00993596">
              <w:rPr>
                <w:sz w:val="20"/>
                <w:szCs w:val="20"/>
              </w:rPr>
              <w:t xml:space="preserve"> </w:t>
            </w:r>
            <w:r w:rsidR="00BB1C6B">
              <w:rPr>
                <w:sz w:val="20"/>
                <w:szCs w:val="20"/>
              </w:rPr>
              <w:t>begin</w:t>
            </w:r>
            <w:r w:rsidR="0096202F">
              <w:rPr>
                <w:sz w:val="20"/>
                <w:szCs w:val="20"/>
              </w:rPr>
              <w:t xml:space="preserve"> recording data</w:t>
            </w:r>
            <w:r>
              <w:rPr>
                <w:sz w:val="20"/>
                <w:szCs w:val="20"/>
              </w:rPr>
              <w:t xml:space="preserve"> rather than just the date of installation.]</w:t>
            </w:r>
          </w:p>
        </w:tc>
      </w:tr>
      <w:tr w:rsidR="000677C5" w14:paraId="2FD3B30C" w14:textId="77777777" w:rsidTr="000677C5">
        <w:tc>
          <w:tcPr>
            <w:tcW w:w="3369" w:type="dxa"/>
          </w:tcPr>
          <w:p w14:paraId="79C2E1F4" w14:textId="77777777" w:rsidR="000677C5" w:rsidRDefault="000677C5" w:rsidP="00B4053D">
            <w:pPr>
              <w:pStyle w:val="Default"/>
              <w:spacing w:after="120"/>
              <w:contextualSpacing/>
              <w:rPr>
                <w:sz w:val="20"/>
                <w:szCs w:val="20"/>
              </w:rPr>
            </w:pPr>
            <w:r>
              <w:rPr>
                <w:sz w:val="20"/>
                <w:szCs w:val="20"/>
              </w:rPr>
              <w:t>Address of installation</w:t>
            </w:r>
          </w:p>
        </w:tc>
        <w:tc>
          <w:tcPr>
            <w:tcW w:w="6145" w:type="dxa"/>
          </w:tcPr>
          <w:p w14:paraId="44634826" w14:textId="77777777" w:rsidR="001E71AA" w:rsidRDefault="000677C5" w:rsidP="00B4053D">
            <w:pPr>
              <w:pStyle w:val="Default"/>
              <w:spacing w:after="120"/>
              <w:contextualSpacing/>
              <w:rPr>
                <w:sz w:val="20"/>
                <w:szCs w:val="20"/>
              </w:rPr>
            </w:pPr>
            <w:r>
              <w:rPr>
                <w:sz w:val="20"/>
                <w:szCs w:val="20"/>
              </w:rPr>
              <w:t>(if different to Customer details above)</w:t>
            </w:r>
          </w:p>
        </w:tc>
      </w:tr>
      <w:tr w:rsidR="00625215" w14:paraId="5C452433" w14:textId="77777777" w:rsidTr="000677C5">
        <w:tc>
          <w:tcPr>
            <w:tcW w:w="3369" w:type="dxa"/>
          </w:tcPr>
          <w:p w14:paraId="678893A5" w14:textId="16D8CDFE" w:rsidR="00625215" w:rsidRDefault="000677C5" w:rsidP="00B4053D">
            <w:pPr>
              <w:pStyle w:val="Default"/>
              <w:spacing w:after="120"/>
              <w:contextualSpacing/>
              <w:rPr>
                <w:sz w:val="20"/>
                <w:szCs w:val="20"/>
              </w:rPr>
            </w:pPr>
            <w:r>
              <w:rPr>
                <w:sz w:val="20"/>
                <w:szCs w:val="20"/>
              </w:rPr>
              <w:t xml:space="preserve">RHI </w:t>
            </w:r>
            <w:r w:rsidR="006154E0">
              <w:rPr>
                <w:sz w:val="20"/>
                <w:szCs w:val="20"/>
              </w:rPr>
              <w:t xml:space="preserve">application </w:t>
            </w:r>
            <w:r>
              <w:rPr>
                <w:sz w:val="20"/>
                <w:szCs w:val="20"/>
              </w:rPr>
              <w:t>number</w:t>
            </w:r>
          </w:p>
        </w:tc>
        <w:tc>
          <w:tcPr>
            <w:tcW w:w="6145" w:type="dxa"/>
          </w:tcPr>
          <w:p w14:paraId="7D951B4C" w14:textId="77777777" w:rsidR="00625215" w:rsidRDefault="00625215" w:rsidP="00B4053D">
            <w:pPr>
              <w:pStyle w:val="Default"/>
              <w:spacing w:after="120"/>
              <w:contextualSpacing/>
              <w:rPr>
                <w:sz w:val="20"/>
                <w:szCs w:val="20"/>
              </w:rPr>
            </w:pPr>
          </w:p>
        </w:tc>
      </w:tr>
      <w:tr w:rsidR="000677C5" w14:paraId="5188A21F" w14:textId="77777777" w:rsidTr="000677C5">
        <w:tc>
          <w:tcPr>
            <w:tcW w:w="3369" w:type="dxa"/>
          </w:tcPr>
          <w:p w14:paraId="638AA073" w14:textId="5D2B26B8" w:rsidR="000677C5" w:rsidRDefault="000677C5" w:rsidP="0057413B">
            <w:pPr>
              <w:pStyle w:val="Default"/>
              <w:spacing w:after="120"/>
              <w:contextualSpacing/>
              <w:rPr>
                <w:sz w:val="20"/>
                <w:szCs w:val="20"/>
              </w:rPr>
            </w:pPr>
            <w:r>
              <w:rPr>
                <w:sz w:val="20"/>
                <w:szCs w:val="20"/>
              </w:rPr>
              <w:t xml:space="preserve">MCS </w:t>
            </w:r>
            <w:r w:rsidR="0057413B">
              <w:rPr>
                <w:sz w:val="20"/>
                <w:szCs w:val="20"/>
              </w:rPr>
              <w:t>Installation C</w:t>
            </w:r>
            <w:r w:rsidR="006154E0">
              <w:rPr>
                <w:sz w:val="20"/>
                <w:szCs w:val="20"/>
              </w:rPr>
              <w:t xml:space="preserve">ertificate </w:t>
            </w:r>
            <w:r>
              <w:rPr>
                <w:sz w:val="20"/>
                <w:szCs w:val="20"/>
              </w:rPr>
              <w:t xml:space="preserve">number (for </w:t>
            </w:r>
            <w:r w:rsidR="00417FF2">
              <w:rPr>
                <w:sz w:val="20"/>
                <w:szCs w:val="20"/>
              </w:rPr>
              <w:t>heat pump</w:t>
            </w:r>
            <w:r>
              <w:rPr>
                <w:sz w:val="20"/>
                <w:szCs w:val="20"/>
              </w:rPr>
              <w:t>)</w:t>
            </w:r>
          </w:p>
        </w:tc>
        <w:tc>
          <w:tcPr>
            <w:tcW w:w="6145" w:type="dxa"/>
          </w:tcPr>
          <w:p w14:paraId="583A5982" w14:textId="77777777" w:rsidR="000677C5" w:rsidRDefault="000677C5" w:rsidP="00B4053D">
            <w:pPr>
              <w:pStyle w:val="Default"/>
              <w:spacing w:after="120"/>
              <w:contextualSpacing/>
              <w:rPr>
                <w:sz w:val="20"/>
                <w:szCs w:val="20"/>
              </w:rPr>
            </w:pPr>
          </w:p>
        </w:tc>
      </w:tr>
    </w:tbl>
    <w:p w14:paraId="01C06D8F" w14:textId="77777777" w:rsidR="00625215" w:rsidRDefault="00625215" w:rsidP="00B4053D">
      <w:pPr>
        <w:pStyle w:val="Default"/>
        <w:spacing w:after="120"/>
        <w:contextualSpacing/>
        <w:rPr>
          <w:sz w:val="20"/>
          <w:szCs w:val="20"/>
        </w:rPr>
      </w:pPr>
    </w:p>
    <w:p w14:paraId="4C75636C" w14:textId="77777777" w:rsidR="00196C92" w:rsidRDefault="00196C92" w:rsidP="00B4053D">
      <w:pPr>
        <w:pStyle w:val="Default"/>
        <w:spacing w:after="120"/>
        <w:contextualSpacing/>
        <w:rPr>
          <w:sz w:val="20"/>
          <w:szCs w:val="20"/>
        </w:rPr>
      </w:pPr>
    </w:p>
    <w:p w14:paraId="4E7405D8" w14:textId="77777777" w:rsidR="00196C92" w:rsidRDefault="00196C92" w:rsidP="00B4053D">
      <w:pPr>
        <w:pStyle w:val="Default"/>
        <w:spacing w:after="120"/>
        <w:contextualSpacing/>
        <w:rPr>
          <w:sz w:val="20"/>
          <w:szCs w:val="20"/>
        </w:rPr>
      </w:pPr>
    </w:p>
    <w:p w14:paraId="5411009D" w14:textId="77777777" w:rsidR="00196C92" w:rsidRDefault="00196C92" w:rsidP="00B4053D">
      <w:pPr>
        <w:pStyle w:val="Default"/>
        <w:spacing w:after="120"/>
        <w:contextualSpacing/>
        <w:rPr>
          <w:sz w:val="20"/>
          <w:szCs w:val="20"/>
        </w:rPr>
      </w:pPr>
    </w:p>
    <w:p w14:paraId="4E37C8D0" w14:textId="43BA5A26" w:rsidR="00D52FCB" w:rsidRPr="000677C5" w:rsidRDefault="009F3C16" w:rsidP="00B4053D">
      <w:pPr>
        <w:pStyle w:val="Default"/>
        <w:spacing w:after="120"/>
        <w:contextualSpacing/>
        <w:rPr>
          <w:b/>
          <w:sz w:val="20"/>
          <w:szCs w:val="20"/>
        </w:rPr>
      </w:pPr>
      <w:r>
        <w:rPr>
          <w:b/>
          <w:sz w:val="20"/>
          <w:szCs w:val="20"/>
        </w:rPr>
        <w:t xml:space="preserve">First </w:t>
      </w:r>
      <w:r w:rsidR="00D52FCB">
        <w:rPr>
          <w:b/>
          <w:sz w:val="20"/>
          <w:szCs w:val="20"/>
        </w:rPr>
        <w:t>Subcontractor</w:t>
      </w:r>
      <w:r w:rsidR="00D52FCB" w:rsidRPr="000677C5">
        <w:rPr>
          <w:b/>
          <w:sz w:val="20"/>
          <w:szCs w:val="20"/>
        </w:rPr>
        <w:t xml:space="preserve"> details</w:t>
      </w:r>
      <w:r w:rsidR="00733ECD">
        <w:rPr>
          <w:b/>
          <w:sz w:val="20"/>
          <w:szCs w:val="20"/>
        </w:rPr>
        <w:t xml:space="preserve"> (if applicable)</w:t>
      </w:r>
      <w:r w:rsidR="00D52FCB" w:rsidRPr="000677C5">
        <w:rPr>
          <w:b/>
          <w:sz w:val="20"/>
          <w:szCs w:val="20"/>
        </w:rPr>
        <w:t>:</w:t>
      </w:r>
    </w:p>
    <w:tbl>
      <w:tblPr>
        <w:tblStyle w:val="TableGrid"/>
        <w:tblW w:w="0" w:type="auto"/>
        <w:tblLook w:val="04A0" w:firstRow="1" w:lastRow="0" w:firstColumn="1" w:lastColumn="0" w:noHBand="0" w:noVBand="1"/>
      </w:tblPr>
      <w:tblGrid>
        <w:gridCol w:w="3369"/>
        <w:gridCol w:w="6145"/>
      </w:tblGrid>
      <w:tr w:rsidR="00D52FCB" w14:paraId="276EA6F5" w14:textId="77777777" w:rsidTr="000714BC">
        <w:tc>
          <w:tcPr>
            <w:tcW w:w="3369" w:type="dxa"/>
          </w:tcPr>
          <w:p w14:paraId="4D1FA071" w14:textId="77777777" w:rsidR="00D52FCB" w:rsidRDefault="00D52FCB" w:rsidP="00B4053D">
            <w:pPr>
              <w:pStyle w:val="Default"/>
              <w:tabs>
                <w:tab w:val="right" w:pos="3153"/>
              </w:tabs>
              <w:spacing w:after="120"/>
              <w:contextualSpacing/>
              <w:rPr>
                <w:sz w:val="20"/>
                <w:szCs w:val="20"/>
              </w:rPr>
            </w:pPr>
            <w:r>
              <w:rPr>
                <w:sz w:val="20"/>
                <w:szCs w:val="20"/>
              </w:rPr>
              <w:lastRenderedPageBreak/>
              <w:t>Name of subcontractor</w:t>
            </w:r>
            <w:r w:rsidR="00BC3E11">
              <w:rPr>
                <w:sz w:val="20"/>
                <w:szCs w:val="20"/>
              </w:rPr>
              <w:tab/>
            </w:r>
          </w:p>
        </w:tc>
        <w:tc>
          <w:tcPr>
            <w:tcW w:w="6145" w:type="dxa"/>
          </w:tcPr>
          <w:p w14:paraId="515AE777" w14:textId="77777777" w:rsidR="00D52FCB" w:rsidRDefault="00D52FCB" w:rsidP="00B4053D">
            <w:pPr>
              <w:pStyle w:val="Default"/>
              <w:spacing w:after="120"/>
              <w:contextualSpacing/>
              <w:rPr>
                <w:sz w:val="20"/>
                <w:szCs w:val="20"/>
              </w:rPr>
            </w:pPr>
          </w:p>
        </w:tc>
      </w:tr>
      <w:tr w:rsidR="00D52FCB" w14:paraId="0FD030D5" w14:textId="77777777" w:rsidTr="000714BC">
        <w:tc>
          <w:tcPr>
            <w:tcW w:w="3369" w:type="dxa"/>
          </w:tcPr>
          <w:p w14:paraId="5B07DFF7" w14:textId="77777777" w:rsidR="00D52FCB" w:rsidRDefault="00D52FCB" w:rsidP="00B4053D">
            <w:pPr>
              <w:pStyle w:val="Default"/>
              <w:spacing w:after="120"/>
              <w:contextualSpacing/>
              <w:rPr>
                <w:sz w:val="20"/>
                <w:szCs w:val="20"/>
              </w:rPr>
            </w:pPr>
            <w:r>
              <w:rPr>
                <w:sz w:val="20"/>
                <w:szCs w:val="20"/>
              </w:rPr>
              <w:t>Address</w:t>
            </w:r>
          </w:p>
        </w:tc>
        <w:tc>
          <w:tcPr>
            <w:tcW w:w="6145" w:type="dxa"/>
          </w:tcPr>
          <w:p w14:paraId="5827F433" w14:textId="77777777" w:rsidR="00D52FCB" w:rsidRDefault="00D52FCB" w:rsidP="00B4053D">
            <w:pPr>
              <w:pStyle w:val="Default"/>
              <w:spacing w:after="120"/>
              <w:contextualSpacing/>
              <w:rPr>
                <w:sz w:val="20"/>
                <w:szCs w:val="20"/>
              </w:rPr>
            </w:pPr>
          </w:p>
        </w:tc>
      </w:tr>
      <w:tr w:rsidR="00D52FCB" w14:paraId="7819CE91" w14:textId="77777777" w:rsidTr="000714BC">
        <w:tc>
          <w:tcPr>
            <w:tcW w:w="3369" w:type="dxa"/>
          </w:tcPr>
          <w:p w14:paraId="40EE08DC" w14:textId="77777777" w:rsidR="00D52FCB" w:rsidRDefault="001E71AA" w:rsidP="00B4053D">
            <w:pPr>
              <w:pStyle w:val="Default"/>
              <w:spacing w:after="120"/>
              <w:contextualSpacing/>
              <w:rPr>
                <w:sz w:val="20"/>
                <w:szCs w:val="20"/>
              </w:rPr>
            </w:pPr>
            <w:r>
              <w:rPr>
                <w:sz w:val="20"/>
                <w:szCs w:val="20"/>
              </w:rPr>
              <w:t>Telephone number</w:t>
            </w:r>
          </w:p>
        </w:tc>
        <w:tc>
          <w:tcPr>
            <w:tcW w:w="6145" w:type="dxa"/>
          </w:tcPr>
          <w:p w14:paraId="06D6C395" w14:textId="77777777" w:rsidR="00D52FCB" w:rsidRDefault="00D52FCB" w:rsidP="00B4053D">
            <w:pPr>
              <w:pStyle w:val="Default"/>
              <w:spacing w:after="120"/>
              <w:contextualSpacing/>
              <w:rPr>
                <w:sz w:val="20"/>
                <w:szCs w:val="20"/>
              </w:rPr>
            </w:pPr>
          </w:p>
        </w:tc>
      </w:tr>
      <w:tr w:rsidR="00D52FCB" w14:paraId="608DA13C" w14:textId="77777777" w:rsidTr="000714BC">
        <w:tc>
          <w:tcPr>
            <w:tcW w:w="3369" w:type="dxa"/>
          </w:tcPr>
          <w:p w14:paraId="11168DA9" w14:textId="77777777" w:rsidR="00D52FCB" w:rsidRDefault="001E71AA" w:rsidP="00B4053D">
            <w:pPr>
              <w:pStyle w:val="Default"/>
              <w:spacing w:after="120"/>
              <w:contextualSpacing/>
              <w:rPr>
                <w:sz w:val="20"/>
                <w:szCs w:val="20"/>
              </w:rPr>
            </w:pPr>
            <w:r>
              <w:rPr>
                <w:sz w:val="20"/>
                <w:szCs w:val="20"/>
              </w:rPr>
              <w:t>Email address</w:t>
            </w:r>
          </w:p>
        </w:tc>
        <w:tc>
          <w:tcPr>
            <w:tcW w:w="6145" w:type="dxa"/>
          </w:tcPr>
          <w:p w14:paraId="29453EF9" w14:textId="77777777" w:rsidR="00D52FCB" w:rsidRDefault="00D52FCB" w:rsidP="00B4053D">
            <w:pPr>
              <w:pStyle w:val="Default"/>
              <w:spacing w:after="120"/>
              <w:contextualSpacing/>
              <w:rPr>
                <w:sz w:val="20"/>
                <w:szCs w:val="20"/>
              </w:rPr>
            </w:pPr>
          </w:p>
        </w:tc>
      </w:tr>
      <w:tr w:rsidR="00D52FCB" w14:paraId="1126B794" w14:textId="77777777" w:rsidTr="000714BC">
        <w:tc>
          <w:tcPr>
            <w:tcW w:w="3369" w:type="dxa"/>
          </w:tcPr>
          <w:p w14:paraId="346F5F47" w14:textId="77777777" w:rsidR="00D52FCB" w:rsidRDefault="00D52FCB" w:rsidP="00B4053D">
            <w:pPr>
              <w:pStyle w:val="Default"/>
              <w:spacing w:after="120"/>
              <w:contextualSpacing/>
              <w:rPr>
                <w:sz w:val="20"/>
                <w:szCs w:val="20"/>
              </w:rPr>
            </w:pPr>
            <w:r>
              <w:rPr>
                <w:sz w:val="20"/>
                <w:szCs w:val="20"/>
              </w:rPr>
              <w:t>Role of subcontractor</w:t>
            </w:r>
          </w:p>
        </w:tc>
        <w:tc>
          <w:tcPr>
            <w:tcW w:w="6145" w:type="dxa"/>
          </w:tcPr>
          <w:p w14:paraId="2FA6F086" w14:textId="77777777" w:rsidR="00D52FCB" w:rsidRDefault="00D52FCB" w:rsidP="00B4053D">
            <w:pPr>
              <w:pStyle w:val="Default"/>
              <w:spacing w:after="120"/>
              <w:contextualSpacing/>
              <w:rPr>
                <w:sz w:val="20"/>
                <w:szCs w:val="20"/>
              </w:rPr>
            </w:pPr>
            <w:r>
              <w:rPr>
                <w:sz w:val="20"/>
                <w:szCs w:val="20"/>
              </w:rPr>
              <w:t>[</w:t>
            </w:r>
            <w:r w:rsidR="000B4D72">
              <w:rPr>
                <w:sz w:val="20"/>
                <w:szCs w:val="20"/>
              </w:rPr>
              <w:t>I</w:t>
            </w:r>
            <w:r>
              <w:rPr>
                <w:sz w:val="20"/>
                <w:szCs w:val="20"/>
              </w:rPr>
              <w:t>nsert as much detail as possible</w:t>
            </w:r>
            <w:r w:rsidR="0029389F">
              <w:rPr>
                <w:sz w:val="20"/>
                <w:szCs w:val="20"/>
              </w:rPr>
              <w:t xml:space="preserve"> about what </w:t>
            </w:r>
            <w:r w:rsidR="000B4D72">
              <w:rPr>
                <w:sz w:val="20"/>
                <w:szCs w:val="20"/>
              </w:rPr>
              <w:t>the subcontractor will be doing.  For example, this may include being the company that supplies the MMSP or looks after the data logging.]</w:t>
            </w:r>
          </w:p>
          <w:p w14:paraId="32661454" w14:textId="77777777" w:rsidR="001E71AA" w:rsidRDefault="001E71AA" w:rsidP="00B4053D">
            <w:pPr>
              <w:pStyle w:val="Default"/>
              <w:spacing w:after="120"/>
              <w:contextualSpacing/>
              <w:rPr>
                <w:sz w:val="20"/>
                <w:szCs w:val="20"/>
              </w:rPr>
            </w:pPr>
          </w:p>
        </w:tc>
      </w:tr>
    </w:tbl>
    <w:p w14:paraId="155D732C" w14:textId="77777777" w:rsidR="00D52FCB" w:rsidRDefault="00D52FCB" w:rsidP="00B4053D">
      <w:pPr>
        <w:pStyle w:val="Default"/>
        <w:spacing w:after="120"/>
        <w:contextualSpacing/>
        <w:rPr>
          <w:sz w:val="20"/>
          <w:szCs w:val="20"/>
        </w:rPr>
      </w:pPr>
    </w:p>
    <w:p w14:paraId="3D18209F" w14:textId="175E0A9A" w:rsidR="009F3C16" w:rsidRPr="000677C5" w:rsidRDefault="009F3C16" w:rsidP="00B4053D">
      <w:pPr>
        <w:pStyle w:val="Default"/>
        <w:spacing w:after="120"/>
        <w:contextualSpacing/>
        <w:rPr>
          <w:b/>
          <w:sz w:val="20"/>
          <w:szCs w:val="20"/>
        </w:rPr>
      </w:pPr>
      <w:r>
        <w:rPr>
          <w:b/>
          <w:sz w:val="20"/>
          <w:szCs w:val="20"/>
        </w:rPr>
        <w:t>Second Subcontractor</w:t>
      </w:r>
      <w:r w:rsidRPr="000677C5">
        <w:rPr>
          <w:b/>
          <w:sz w:val="20"/>
          <w:szCs w:val="20"/>
        </w:rPr>
        <w:t xml:space="preserve"> details</w:t>
      </w:r>
      <w:r w:rsidR="00733ECD">
        <w:rPr>
          <w:b/>
          <w:sz w:val="20"/>
          <w:szCs w:val="20"/>
        </w:rPr>
        <w:t xml:space="preserve"> (if applicable)</w:t>
      </w:r>
      <w:r w:rsidRPr="000677C5">
        <w:rPr>
          <w:b/>
          <w:sz w:val="20"/>
          <w:szCs w:val="20"/>
        </w:rPr>
        <w:t>:</w:t>
      </w:r>
      <w:r w:rsidR="00265D77">
        <w:rPr>
          <w:rStyle w:val="FootnoteReference"/>
          <w:b/>
          <w:sz w:val="20"/>
          <w:szCs w:val="20"/>
        </w:rPr>
        <w:footnoteReference w:id="1"/>
      </w:r>
    </w:p>
    <w:tbl>
      <w:tblPr>
        <w:tblStyle w:val="TableGrid"/>
        <w:tblW w:w="0" w:type="auto"/>
        <w:tblLook w:val="04A0" w:firstRow="1" w:lastRow="0" w:firstColumn="1" w:lastColumn="0" w:noHBand="0" w:noVBand="1"/>
      </w:tblPr>
      <w:tblGrid>
        <w:gridCol w:w="3369"/>
        <w:gridCol w:w="6145"/>
      </w:tblGrid>
      <w:tr w:rsidR="009F3C16" w14:paraId="04AAFE3B" w14:textId="77777777" w:rsidTr="00E609F3">
        <w:tc>
          <w:tcPr>
            <w:tcW w:w="3369" w:type="dxa"/>
          </w:tcPr>
          <w:p w14:paraId="61A85218" w14:textId="77777777" w:rsidR="009F3C16" w:rsidRDefault="009F3C16" w:rsidP="00B4053D">
            <w:pPr>
              <w:pStyle w:val="Default"/>
              <w:spacing w:after="120"/>
              <w:contextualSpacing/>
              <w:rPr>
                <w:sz w:val="20"/>
                <w:szCs w:val="20"/>
              </w:rPr>
            </w:pPr>
            <w:r>
              <w:rPr>
                <w:sz w:val="20"/>
                <w:szCs w:val="20"/>
              </w:rPr>
              <w:t>Name of subcontractor</w:t>
            </w:r>
          </w:p>
        </w:tc>
        <w:tc>
          <w:tcPr>
            <w:tcW w:w="6145" w:type="dxa"/>
          </w:tcPr>
          <w:p w14:paraId="116256DC" w14:textId="77777777" w:rsidR="009F3C16" w:rsidRDefault="009F3C16" w:rsidP="00B4053D">
            <w:pPr>
              <w:pStyle w:val="Default"/>
              <w:spacing w:after="120"/>
              <w:contextualSpacing/>
              <w:rPr>
                <w:sz w:val="20"/>
                <w:szCs w:val="20"/>
              </w:rPr>
            </w:pPr>
          </w:p>
        </w:tc>
      </w:tr>
      <w:tr w:rsidR="009F3C16" w14:paraId="2FCC92F6" w14:textId="77777777" w:rsidTr="00E609F3">
        <w:tc>
          <w:tcPr>
            <w:tcW w:w="3369" w:type="dxa"/>
          </w:tcPr>
          <w:p w14:paraId="2EE7DBC6" w14:textId="77777777" w:rsidR="009F3C16" w:rsidRDefault="009F3C16" w:rsidP="00B4053D">
            <w:pPr>
              <w:pStyle w:val="Default"/>
              <w:spacing w:after="120"/>
              <w:contextualSpacing/>
              <w:rPr>
                <w:sz w:val="20"/>
                <w:szCs w:val="20"/>
              </w:rPr>
            </w:pPr>
            <w:r>
              <w:rPr>
                <w:sz w:val="20"/>
                <w:szCs w:val="20"/>
              </w:rPr>
              <w:t>Address</w:t>
            </w:r>
          </w:p>
        </w:tc>
        <w:tc>
          <w:tcPr>
            <w:tcW w:w="6145" w:type="dxa"/>
          </w:tcPr>
          <w:p w14:paraId="0FE71991" w14:textId="77777777" w:rsidR="009F3C16" w:rsidRDefault="009F3C16" w:rsidP="00B4053D">
            <w:pPr>
              <w:pStyle w:val="Default"/>
              <w:spacing w:after="120"/>
              <w:contextualSpacing/>
              <w:rPr>
                <w:sz w:val="20"/>
                <w:szCs w:val="20"/>
              </w:rPr>
            </w:pPr>
          </w:p>
        </w:tc>
      </w:tr>
      <w:tr w:rsidR="009F3C16" w14:paraId="30AD5E26" w14:textId="77777777" w:rsidTr="00E609F3">
        <w:tc>
          <w:tcPr>
            <w:tcW w:w="3369" w:type="dxa"/>
          </w:tcPr>
          <w:p w14:paraId="562EC58D" w14:textId="77777777" w:rsidR="009F3C16" w:rsidRDefault="009F3C16" w:rsidP="00B4053D">
            <w:pPr>
              <w:pStyle w:val="Default"/>
              <w:spacing w:after="120"/>
              <w:contextualSpacing/>
              <w:rPr>
                <w:sz w:val="20"/>
                <w:szCs w:val="20"/>
              </w:rPr>
            </w:pPr>
            <w:r>
              <w:rPr>
                <w:sz w:val="20"/>
                <w:szCs w:val="20"/>
              </w:rPr>
              <w:t>Telephone number</w:t>
            </w:r>
          </w:p>
        </w:tc>
        <w:tc>
          <w:tcPr>
            <w:tcW w:w="6145" w:type="dxa"/>
          </w:tcPr>
          <w:p w14:paraId="5B5D986C" w14:textId="77777777" w:rsidR="009F3C16" w:rsidRDefault="009F3C16" w:rsidP="00B4053D">
            <w:pPr>
              <w:pStyle w:val="Default"/>
              <w:spacing w:after="120"/>
              <w:contextualSpacing/>
              <w:rPr>
                <w:sz w:val="20"/>
                <w:szCs w:val="20"/>
              </w:rPr>
            </w:pPr>
          </w:p>
        </w:tc>
      </w:tr>
      <w:tr w:rsidR="009F3C16" w14:paraId="2AB8E7A5" w14:textId="77777777" w:rsidTr="00E609F3">
        <w:tc>
          <w:tcPr>
            <w:tcW w:w="3369" w:type="dxa"/>
          </w:tcPr>
          <w:p w14:paraId="06019566" w14:textId="77777777" w:rsidR="009F3C16" w:rsidRDefault="009F3C16" w:rsidP="00B4053D">
            <w:pPr>
              <w:pStyle w:val="Default"/>
              <w:spacing w:after="120"/>
              <w:contextualSpacing/>
              <w:rPr>
                <w:sz w:val="20"/>
                <w:szCs w:val="20"/>
              </w:rPr>
            </w:pPr>
            <w:r>
              <w:rPr>
                <w:sz w:val="20"/>
                <w:szCs w:val="20"/>
              </w:rPr>
              <w:t>Email address</w:t>
            </w:r>
          </w:p>
        </w:tc>
        <w:tc>
          <w:tcPr>
            <w:tcW w:w="6145" w:type="dxa"/>
          </w:tcPr>
          <w:p w14:paraId="05CD295F" w14:textId="77777777" w:rsidR="009F3C16" w:rsidRDefault="009F3C16" w:rsidP="00B4053D">
            <w:pPr>
              <w:pStyle w:val="Default"/>
              <w:spacing w:after="120"/>
              <w:contextualSpacing/>
              <w:rPr>
                <w:sz w:val="20"/>
                <w:szCs w:val="20"/>
              </w:rPr>
            </w:pPr>
          </w:p>
        </w:tc>
      </w:tr>
      <w:tr w:rsidR="009F3C16" w14:paraId="277D7735" w14:textId="77777777" w:rsidTr="00E609F3">
        <w:tc>
          <w:tcPr>
            <w:tcW w:w="3369" w:type="dxa"/>
          </w:tcPr>
          <w:p w14:paraId="129B7F62" w14:textId="77777777" w:rsidR="009F3C16" w:rsidRDefault="009F3C16" w:rsidP="00B4053D">
            <w:pPr>
              <w:pStyle w:val="Default"/>
              <w:spacing w:after="120"/>
              <w:contextualSpacing/>
              <w:rPr>
                <w:sz w:val="20"/>
                <w:szCs w:val="20"/>
              </w:rPr>
            </w:pPr>
            <w:r>
              <w:rPr>
                <w:sz w:val="20"/>
                <w:szCs w:val="20"/>
              </w:rPr>
              <w:t>Role of subcontractor</w:t>
            </w:r>
          </w:p>
        </w:tc>
        <w:tc>
          <w:tcPr>
            <w:tcW w:w="6145" w:type="dxa"/>
          </w:tcPr>
          <w:p w14:paraId="72728F4A" w14:textId="77777777" w:rsidR="009F3C16" w:rsidRDefault="009F3C16" w:rsidP="00B4053D">
            <w:pPr>
              <w:pStyle w:val="Default"/>
              <w:spacing w:after="120"/>
              <w:contextualSpacing/>
              <w:rPr>
                <w:sz w:val="20"/>
                <w:szCs w:val="20"/>
              </w:rPr>
            </w:pPr>
            <w:r>
              <w:rPr>
                <w:sz w:val="20"/>
                <w:szCs w:val="20"/>
              </w:rPr>
              <w:t>[Insert as much detail as possible about what the subcontractor will be doing.  For example, this may include being the company that supplies the MMSP or looks after the data logging.]</w:t>
            </w:r>
          </w:p>
          <w:p w14:paraId="2FF00F08" w14:textId="77777777" w:rsidR="009F3C16" w:rsidRDefault="009F3C16" w:rsidP="00B4053D">
            <w:pPr>
              <w:pStyle w:val="Default"/>
              <w:spacing w:after="120"/>
              <w:contextualSpacing/>
              <w:rPr>
                <w:sz w:val="20"/>
                <w:szCs w:val="20"/>
              </w:rPr>
            </w:pPr>
          </w:p>
        </w:tc>
      </w:tr>
    </w:tbl>
    <w:p w14:paraId="1352E2CE" w14:textId="77777777" w:rsidR="009F3C16" w:rsidRDefault="009F3C16" w:rsidP="00B4053D">
      <w:pPr>
        <w:pStyle w:val="Default"/>
        <w:spacing w:after="120"/>
        <w:contextualSpacing/>
        <w:rPr>
          <w:sz w:val="20"/>
          <w:szCs w:val="20"/>
        </w:rPr>
      </w:pPr>
    </w:p>
    <w:p w14:paraId="6DD3B54D" w14:textId="77777777" w:rsidR="00625215" w:rsidRPr="009D7CB2" w:rsidRDefault="00625215" w:rsidP="00B4053D">
      <w:pPr>
        <w:pStyle w:val="Default"/>
        <w:spacing w:after="120"/>
        <w:contextualSpacing/>
        <w:rPr>
          <w:sz w:val="20"/>
          <w:szCs w:val="20"/>
        </w:rPr>
      </w:pPr>
    </w:p>
    <w:p w14:paraId="1F176102" w14:textId="77777777" w:rsidR="005A2070" w:rsidRDefault="00961AA4" w:rsidP="005A2070">
      <w:pPr>
        <w:pStyle w:val="BPHouse1"/>
        <w:numPr>
          <w:ilvl w:val="0"/>
          <w:numId w:val="0"/>
        </w:numPr>
        <w:ind w:left="720" w:hanging="720"/>
        <w:rPr>
          <w:rFonts w:cs="Arial"/>
        </w:rPr>
      </w:pPr>
      <w:r w:rsidRPr="00B648F6">
        <w:rPr>
          <w:rFonts w:cs="Arial"/>
        </w:rPr>
        <w:br w:type="page"/>
      </w:r>
      <w:r w:rsidR="005A2070">
        <w:rPr>
          <w:rFonts w:cs="Arial"/>
        </w:rPr>
        <w:lastRenderedPageBreak/>
        <w:t>Part B: Clauses required by the Domestic Renewable Heat Incentive Scheme</w:t>
      </w:r>
    </w:p>
    <w:p w14:paraId="5EF1399B" w14:textId="77777777" w:rsidR="005A2070" w:rsidRPr="0045331A" w:rsidRDefault="005A2070" w:rsidP="005A2070">
      <w:pPr>
        <w:pStyle w:val="BPHouse2"/>
        <w:numPr>
          <w:ilvl w:val="0"/>
          <w:numId w:val="0"/>
        </w:numPr>
        <w:ind w:left="720"/>
      </w:pPr>
    </w:p>
    <w:p w14:paraId="673BCBC5" w14:textId="6E082967" w:rsidR="00F64269" w:rsidRDefault="005A2070" w:rsidP="005A2070">
      <w:pPr>
        <w:pStyle w:val="BPHouse1"/>
      </w:pPr>
      <w:r>
        <w:t>The use of meters and other measuring instruments</w:t>
      </w:r>
      <w:r w:rsidR="00F64269">
        <w:rPr>
          <w:rStyle w:val="FootnoteReference"/>
        </w:rPr>
        <w:footnoteReference w:id="2"/>
      </w:r>
    </w:p>
    <w:p w14:paraId="7C0523F2" w14:textId="77777777" w:rsidR="00F64269" w:rsidRDefault="00F64269" w:rsidP="005A2070">
      <w:pPr>
        <w:pStyle w:val="BPHouse2"/>
      </w:pPr>
      <w:r>
        <w:t>We will ensure that:</w:t>
      </w:r>
    </w:p>
    <w:p w14:paraId="6C4103E1" w14:textId="77777777" w:rsidR="00F64269" w:rsidRDefault="00F64269" w:rsidP="005A2070">
      <w:pPr>
        <w:pStyle w:val="BPHouse3"/>
      </w:pPr>
      <w:r>
        <w:t>eligible heat meters</w:t>
      </w:r>
      <w:r>
        <w:rPr>
          <w:rStyle w:val="FootnoteReference"/>
        </w:rPr>
        <w:footnoteReference w:id="3"/>
      </w:r>
      <w:r>
        <w:t xml:space="preserve"> are installed to record the heat generated by the heat pump</w:t>
      </w:r>
      <w:r>
        <w:rPr>
          <w:rStyle w:val="FootnoteReference"/>
        </w:rPr>
        <w:footnoteReference w:id="4"/>
      </w:r>
      <w:r>
        <w:t xml:space="preserve"> or its components;</w:t>
      </w:r>
    </w:p>
    <w:p w14:paraId="153ED071" w14:textId="77777777" w:rsidR="00F64269" w:rsidRDefault="00F64269" w:rsidP="005A2070">
      <w:pPr>
        <w:pStyle w:val="BPHouse3"/>
      </w:pPr>
      <w:r>
        <w:t>if the heat pump generates heat for the purpose of heating domestic hot water</w:t>
      </w:r>
      <w:r>
        <w:rPr>
          <w:rStyle w:val="FootnoteReference"/>
        </w:rPr>
        <w:footnoteReference w:id="5"/>
      </w:r>
      <w:r>
        <w:t>, eligible heat meters are installed to record the heat generated by any other plant which is connected to the same heat distribution system as the plant or, if it is not feasible to install eligible heat meters for this purpose, any other type of eligible meters</w:t>
      </w:r>
      <w:r>
        <w:rPr>
          <w:rStyle w:val="FootnoteReference"/>
        </w:rPr>
        <w:footnoteReference w:id="6"/>
      </w:r>
      <w:r>
        <w:t xml:space="preserve"> which can be used to determine heat generated by the other plant are installed;</w:t>
      </w:r>
    </w:p>
    <w:p w14:paraId="25CF42B7" w14:textId="483753B3" w:rsidR="00F64269" w:rsidRDefault="00F64269" w:rsidP="005A2070">
      <w:pPr>
        <w:pStyle w:val="BPHouse3"/>
      </w:pPr>
      <w:r>
        <w:t>temperature sensors</w:t>
      </w:r>
      <w:r>
        <w:rPr>
          <w:rStyle w:val="FootnoteReference"/>
        </w:rPr>
        <w:footnoteReference w:id="7"/>
      </w:r>
      <w:r>
        <w:t xml:space="preserve"> are installe</w:t>
      </w:r>
      <w:r w:rsidR="003676A2">
        <w:t>d which enable the recording of:</w:t>
      </w:r>
    </w:p>
    <w:p w14:paraId="1B3F1AC8" w14:textId="77777777" w:rsidR="00F64269" w:rsidRDefault="00F64269" w:rsidP="005A2070">
      <w:pPr>
        <w:pStyle w:val="BPHouse4"/>
      </w:pPr>
      <w:r>
        <w:t>the temperature of the liquid leaving the heat pump to provide space heating; and</w:t>
      </w:r>
    </w:p>
    <w:p w14:paraId="5EF33C40" w14:textId="77777777" w:rsidR="00F64269" w:rsidRDefault="00F64269" w:rsidP="005A2070">
      <w:pPr>
        <w:pStyle w:val="BPHouse4"/>
      </w:pPr>
      <w:r>
        <w:t>if the heat pump generates heat for the purpose of heating domestic hot water, the temperature of the liquid leaving the heat pump for the sole purpose of heating domestic hot water or entering the domestic hot water cylinder;</w:t>
      </w:r>
    </w:p>
    <w:p w14:paraId="345B5C09" w14:textId="5EC4452E" w:rsidR="00F64269" w:rsidRDefault="00F64269" w:rsidP="005A2070">
      <w:pPr>
        <w:pStyle w:val="BPHouse3"/>
      </w:pPr>
      <w:r>
        <w:t>eligible electricity meters</w:t>
      </w:r>
      <w:r>
        <w:rPr>
          <w:rStyle w:val="FootnoteReference"/>
        </w:rPr>
        <w:footnoteReference w:id="8"/>
      </w:r>
      <w:r w:rsidR="003676A2">
        <w:t xml:space="preserve"> are installed to record:</w:t>
      </w:r>
    </w:p>
    <w:p w14:paraId="2FE6979E" w14:textId="2A9EDBEA" w:rsidR="00F64269" w:rsidRDefault="00F64269" w:rsidP="005A2070">
      <w:pPr>
        <w:pStyle w:val="BPHouse4"/>
      </w:pPr>
      <w:r>
        <w:t xml:space="preserve">any electricity supplied to any components of the heat pump included in the heat recorded under sub-paragraph </w:t>
      </w:r>
      <w:r w:rsidRPr="00F5527A">
        <w:t>1</w:t>
      </w:r>
      <w:r>
        <w:t>.1.1;</w:t>
      </w:r>
      <w:r w:rsidR="003676A2">
        <w:t xml:space="preserve"> and</w:t>
      </w:r>
    </w:p>
    <w:p w14:paraId="3C5353C7" w14:textId="77777777" w:rsidR="00F64269" w:rsidRDefault="00F64269" w:rsidP="005A2070">
      <w:pPr>
        <w:pStyle w:val="BPHouse4"/>
      </w:pPr>
      <w:r>
        <w:t>if the heat pump is used for the purpose of heating domestic hot water, the total electricity supplied to the domestic hot water system including the electrical consumption by any immersion element in a domestic hot water cylinder;</w:t>
      </w:r>
    </w:p>
    <w:p w14:paraId="63C1C8CA" w14:textId="77777777" w:rsidR="00F64269" w:rsidRDefault="00F64269" w:rsidP="005A2070">
      <w:pPr>
        <w:pStyle w:val="BPHouse3"/>
      </w:pPr>
      <w:r>
        <w:t>temperature sensors are installed to measure the indoor temperature in at least one room in the property to which the heat pump provides heat;</w:t>
      </w:r>
    </w:p>
    <w:p w14:paraId="1C40E2DF" w14:textId="77777777" w:rsidR="00F64269" w:rsidRDefault="00F64269" w:rsidP="005A2070">
      <w:pPr>
        <w:pStyle w:val="BPHouse3"/>
      </w:pPr>
      <w:r>
        <w:t>if the heat pump is a ground source heat pump</w:t>
      </w:r>
      <w:r>
        <w:rPr>
          <w:rStyle w:val="FootnoteReference"/>
        </w:rPr>
        <w:footnoteReference w:id="9"/>
      </w:r>
      <w:r>
        <w:t>, temperature sensors are installed to record the temperature of the liquid in the part of the plant that extracts heat from the ground or water as it enters, and returns from, the ground or water; and</w:t>
      </w:r>
    </w:p>
    <w:p w14:paraId="004C57A9" w14:textId="2B67708F" w:rsidR="00F64269" w:rsidRDefault="00F64269" w:rsidP="005A2070">
      <w:pPr>
        <w:pStyle w:val="BPHouse3"/>
      </w:pPr>
      <w:proofErr w:type="gramStart"/>
      <w:r>
        <w:lastRenderedPageBreak/>
        <w:t>if</w:t>
      </w:r>
      <w:proofErr w:type="gramEnd"/>
      <w:r>
        <w:t xml:space="preserve"> the heat pump is an air source heat pump</w:t>
      </w:r>
      <w:r>
        <w:rPr>
          <w:rStyle w:val="FootnoteReference"/>
        </w:rPr>
        <w:footnoteReference w:id="10"/>
      </w:r>
      <w:r>
        <w:t>, temperature sensors are installed to measure the external temperature</w:t>
      </w:r>
      <w:r>
        <w:rPr>
          <w:rStyle w:val="FootnoteReference"/>
        </w:rPr>
        <w:footnoteReference w:id="11"/>
      </w:r>
      <w:r w:rsidR="003676A2">
        <w:t>.</w:t>
      </w:r>
    </w:p>
    <w:p w14:paraId="0BCBAF49" w14:textId="77777777" w:rsidR="00F64269" w:rsidRDefault="00F64269" w:rsidP="005A2070">
      <w:pPr>
        <w:pStyle w:val="BPHouse3"/>
        <w:numPr>
          <w:ilvl w:val="0"/>
          <w:numId w:val="0"/>
        </w:numPr>
        <w:ind w:left="1701"/>
      </w:pPr>
    </w:p>
    <w:p w14:paraId="2010428A" w14:textId="77777777" w:rsidR="00F64269" w:rsidRDefault="00F64269" w:rsidP="005A2070">
      <w:pPr>
        <w:pStyle w:val="BPHouse1"/>
      </w:pPr>
      <w:r>
        <w:t>Accuracy requirements for meters and temperature sensors</w:t>
      </w:r>
    </w:p>
    <w:p w14:paraId="2AD560C5" w14:textId="77777777" w:rsidR="00F64269" w:rsidRDefault="00F64269" w:rsidP="005A2070">
      <w:pPr>
        <w:pStyle w:val="BPHouse2"/>
      </w:pPr>
      <w:r>
        <w:t>We will ensure that:</w:t>
      </w:r>
    </w:p>
    <w:p w14:paraId="56EE3C72" w14:textId="77777777" w:rsidR="00F64269" w:rsidRDefault="00F64269" w:rsidP="005A2070">
      <w:pPr>
        <w:pStyle w:val="BPHouse3"/>
      </w:pPr>
      <w:r>
        <w:t>all meters installed or used under the Agreement meet the metering requirements</w:t>
      </w:r>
      <w:r>
        <w:rPr>
          <w:rStyle w:val="FootnoteReference"/>
        </w:rPr>
        <w:footnoteReference w:id="12"/>
      </w:r>
      <w:r>
        <w:t xml:space="preserve"> and record information at least every two minutes;</w:t>
      </w:r>
    </w:p>
    <w:p w14:paraId="0C91BF91" w14:textId="77777777" w:rsidR="00F64269" w:rsidRDefault="00F64269" w:rsidP="005A2070">
      <w:pPr>
        <w:pStyle w:val="BPHouse3"/>
      </w:pPr>
      <w:r>
        <w:t>all temperature sensors used under the Agreement are properly installed and record information at least every two minutes;</w:t>
      </w:r>
    </w:p>
    <w:p w14:paraId="4E6EC6E3" w14:textId="07484BB3" w:rsidR="00F64269" w:rsidRDefault="00F64269" w:rsidP="005A2070">
      <w:pPr>
        <w:pStyle w:val="BPHouse3"/>
      </w:pPr>
      <w:r>
        <w:t xml:space="preserve">the smallest amount of energy that eligible heat meters used under the Agreement can detect is equal to or less than 1 </w:t>
      </w:r>
      <w:proofErr w:type="spellStart"/>
      <w:r>
        <w:t>Wh</w:t>
      </w:r>
      <w:proofErr w:type="spellEnd"/>
      <w:r>
        <w:t xml:space="preserve"> or, i</w:t>
      </w:r>
      <w:r w:rsidR="003676A2">
        <w:t>f not, is equal to or less than:</w:t>
      </w:r>
    </w:p>
    <w:p w14:paraId="0AD0C890" w14:textId="77777777" w:rsidR="00F64269" w:rsidRDefault="00F64269" w:rsidP="005A2070">
      <w:pPr>
        <w:pStyle w:val="BPHouse4"/>
      </w:pPr>
      <w:r>
        <w:t xml:space="preserve">10 </w:t>
      </w:r>
      <w:proofErr w:type="spellStart"/>
      <w:r>
        <w:t>Wh</w:t>
      </w:r>
      <w:proofErr w:type="spellEnd"/>
      <w:r>
        <w:t>, if the eligible heat meter is measuring the heat in domestic hot water as it leaves a domestic hot water cylinder; or</w:t>
      </w:r>
    </w:p>
    <w:p w14:paraId="06AAE47A" w14:textId="77777777" w:rsidR="00F64269" w:rsidRDefault="00F64269" w:rsidP="005A2070">
      <w:pPr>
        <w:pStyle w:val="BPHouse4"/>
      </w:pPr>
      <w:r>
        <w:t xml:space="preserve">3% of the smallest amount of the heat that the plant being measured is designed to produce in two minutes in </w:t>
      </w:r>
      <w:proofErr w:type="spellStart"/>
      <w:r>
        <w:t>Wh</w:t>
      </w:r>
      <w:proofErr w:type="spellEnd"/>
      <w:r>
        <w:t xml:space="preserve">, if the eligible heat meter is not measuring the heat in domestic hot water as it leaves </w:t>
      </w:r>
      <w:r w:rsidRPr="00EF3D1F">
        <w:t xml:space="preserve">a domestic </w:t>
      </w:r>
      <w:r>
        <w:t>hot water cylinder;</w:t>
      </w:r>
    </w:p>
    <w:p w14:paraId="650BDD95" w14:textId="179E2B49" w:rsidR="00F64269" w:rsidRDefault="00F64269" w:rsidP="005A2070">
      <w:pPr>
        <w:pStyle w:val="BPHouse3"/>
      </w:pPr>
      <w:r>
        <w:t xml:space="preserve">the smallest amount of energy that eligible electricity meters used in relation to the components of the heat pump under the Agreement can </w:t>
      </w:r>
      <w:r w:rsidR="003676A2">
        <w:t>detect is equal to or less than:</w:t>
      </w:r>
    </w:p>
    <w:p w14:paraId="13407EFD" w14:textId="77777777" w:rsidR="00F64269" w:rsidRDefault="00F64269" w:rsidP="005A2070">
      <w:pPr>
        <w:pStyle w:val="BPHouse4"/>
      </w:pPr>
      <w:r>
        <w:t xml:space="preserve">1 </w:t>
      </w:r>
      <w:proofErr w:type="spellStart"/>
      <w:r>
        <w:t>Wh</w:t>
      </w:r>
      <w:proofErr w:type="spellEnd"/>
      <w:r>
        <w:t>; or</w:t>
      </w:r>
    </w:p>
    <w:p w14:paraId="2C546BEE" w14:textId="77777777" w:rsidR="00F64269" w:rsidRDefault="00F64269" w:rsidP="005A2070">
      <w:pPr>
        <w:pStyle w:val="BPHouse4"/>
      </w:pPr>
      <w:r>
        <w:t xml:space="preserve">3% of the smallest amount of electricity that the heat pump compressor, any supplementary electric heater and any electric immersion heater (where the energy used by those components is metered) is designed to consume in two minutes in </w:t>
      </w:r>
      <w:proofErr w:type="spellStart"/>
      <w:r>
        <w:t>Wh</w:t>
      </w:r>
      <w:proofErr w:type="spellEnd"/>
      <w:r>
        <w:t>;</w:t>
      </w:r>
    </w:p>
    <w:p w14:paraId="3DBD4FE5" w14:textId="77777777" w:rsidR="00F64269" w:rsidRDefault="00F64269" w:rsidP="005A2070">
      <w:pPr>
        <w:pStyle w:val="BPHouse3"/>
      </w:pPr>
      <w:r>
        <w:t>the smallest volume that eligible gas meters</w:t>
      </w:r>
      <w:r>
        <w:rPr>
          <w:rStyle w:val="FootnoteReference"/>
        </w:rPr>
        <w:footnoteReference w:id="13"/>
      </w:r>
      <w:r>
        <w:t xml:space="preserve"> used under the Agreement can detect is equal to or less than 10 litres or the equivalent volume in any other unit;</w:t>
      </w:r>
    </w:p>
    <w:p w14:paraId="22AED424" w14:textId="29EF60BE" w:rsidR="00F64269" w:rsidRDefault="00F64269" w:rsidP="005A2070">
      <w:pPr>
        <w:pStyle w:val="BPHouse3"/>
      </w:pPr>
      <w:r>
        <w:t>the smallest volume that eligible oil meters</w:t>
      </w:r>
      <w:r>
        <w:rPr>
          <w:rStyle w:val="FootnoteReference"/>
        </w:rPr>
        <w:footnoteReference w:id="14"/>
      </w:r>
      <w:r>
        <w:t xml:space="preserve"> used under the Agreement can detect is equal to or less than 0.1 litres or the equivalent volume in any other unit;</w:t>
      </w:r>
      <w:r w:rsidR="003676A2">
        <w:t xml:space="preserve"> and</w:t>
      </w:r>
    </w:p>
    <w:p w14:paraId="280D3BA7" w14:textId="77777777" w:rsidR="00F64269" w:rsidRDefault="00F64269" w:rsidP="005A2070">
      <w:pPr>
        <w:pStyle w:val="BPHouse3"/>
      </w:pPr>
      <w:proofErr w:type="gramStart"/>
      <w:r>
        <w:lastRenderedPageBreak/>
        <w:t>the</w:t>
      </w:r>
      <w:proofErr w:type="gramEnd"/>
      <w:r>
        <w:t xml:space="preserve"> data completeness</w:t>
      </w:r>
      <w:r>
        <w:rPr>
          <w:rStyle w:val="FootnoteReference"/>
        </w:rPr>
        <w:footnoteReference w:id="15"/>
      </w:r>
      <w:r>
        <w:t xml:space="preserve"> of the information provided by all measuring instruments under the Agreement over any consecutive 12 month period is at least 75%.</w:t>
      </w:r>
    </w:p>
    <w:p w14:paraId="1EB62F97" w14:textId="77777777" w:rsidR="00F64269" w:rsidRDefault="00F64269" w:rsidP="005A2070">
      <w:pPr>
        <w:pStyle w:val="BPHouse3"/>
        <w:numPr>
          <w:ilvl w:val="0"/>
          <w:numId w:val="0"/>
        </w:numPr>
        <w:ind w:left="1701"/>
      </w:pPr>
    </w:p>
    <w:p w14:paraId="4E4C76FE" w14:textId="77777777" w:rsidR="00F64269" w:rsidRDefault="00F64269" w:rsidP="005A2070">
      <w:pPr>
        <w:pStyle w:val="BPHouse1"/>
      </w:pPr>
      <w:r>
        <w:t>Presentation of information</w:t>
      </w:r>
    </w:p>
    <w:p w14:paraId="667DBE85" w14:textId="5DB62314" w:rsidR="00F64269" w:rsidRDefault="00F64269" w:rsidP="005A2070">
      <w:pPr>
        <w:pStyle w:val="BPHouse2"/>
      </w:pPr>
      <w:r>
        <w:t xml:space="preserve">We will ensure that that information </w:t>
      </w:r>
      <w:r w:rsidR="003676A2">
        <w:t>recorded under the Agreement is:</w:t>
      </w:r>
    </w:p>
    <w:p w14:paraId="0102E2C4" w14:textId="77777777" w:rsidR="00F64269" w:rsidRDefault="00F64269" w:rsidP="005A2070">
      <w:pPr>
        <w:pStyle w:val="BPHouse3"/>
      </w:pPr>
      <w:r>
        <w:t>presented in a format which is automatically available for viewing by us (“the installer view”) and by you (“the participant view”); and</w:t>
      </w:r>
    </w:p>
    <w:p w14:paraId="66C222A3" w14:textId="77777777" w:rsidR="00F64269" w:rsidRDefault="00F64269" w:rsidP="005A2070">
      <w:pPr>
        <w:pStyle w:val="BPHouse3"/>
      </w:pPr>
      <w:proofErr w:type="gramStart"/>
      <w:r>
        <w:t>updated</w:t>
      </w:r>
      <w:proofErr w:type="gramEnd"/>
      <w:r>
        <w:t xml:space="preserve"> automatically within one week of that information being recorded by the relevant measuring instruments.</w:t>
      </w:r>
    </w:p>
    <w:p w14:paraId="40B7B237" w14:textId="0C48C079" w:rsidR="00F64269" w:rsidRDefault="00F64269" w:rsidP="005A2070">
      <w:pPr>
        <w:pStyle w:val="BPHouse2"/>
      </w:pPr>
      <w:r>
        <w:t>We will ensure that the installer v</w:t>
      </w:r>
      <w:r w:rsidR="003676A2">
        <w:t>iew:</w:t>
      </w:r>
    </w:p>
    <w:p w14:paraId="623CB59B" w14:textId="3ACA8BED" w:rsidR="00F64269" w:rsidRDefault="00F64269" w:rsidP="005A2070">
      <w:pPr>
        <w:pStyle w:val="BPHouse3"/>
      </w:pPr>
      <w:r>
        <w:t>includes all of the information recorded by all measuring instruments required under the A</w:t>
      </w:r>
      <w:r w:rsidR="003676A2">
        <w:t>greement over a period which is:</w:t>
      </w:r>
    </w:p>
    <w:p w14:paraId="4E0FDC0A" w14:textId="77777777" w:rsidR="00F64269" w:rsidRDefault="00F64269" w:rsidP="005A2070">
      <w:pPr>
        <w:pStyle w:val="BPHouse4"/>
      </w:pPr>
      <w:r w:rsidRPr="00E87801">
        <w:t>at least the past 12 months; or</w:t>
      </w:r>
    </w:p>
    <w:p w14:paraId="51795894" w14:textId="77777777" w:rsidR="00F64269" w:rsidRDefault="00F64269" w:rsidP="005A2070">
      <w:pPr>
        <w:pStyle w:val="BPHouse4"/>
      </w:pPr>
      <w:r>
        <w:t>if the Agreement has been in force for less than 12 months, the period in which the Agreement has been in force;</w:t>
      </w:r>
    </w:p>
    <w:p w14:paraId="374803A7" w14:textId="0766D9DE" w:rsidR="00F64269" w:rsidRDefault="00F64269" w:rsidP="005A2070">
      <w:pPr>
        <w:pStyle w:val="BPHouse3"/>
      </w:pPr>
      <w:r w:rsidRPr="00E87801">
        <w:t>shows the data as it was recorded in 2 minute intervals or smaller intervals;</w:t>
      </w:r>
      <w:r w:rsidR="003676A2">
        <w:t xml:space="preserve"> and</w:t>
      </w:r>
    </w:p>
    <w:p w14:paraId="60C0E7FF" w14:textId="77777777" w:rsidR="00F64269" w:rsidRDefault="00F64269" w:rsidP="005A2070">
      <w:pPr>
        <w:pStyle w:val="BPHouse3"/>
      </w:pPr>
      <w:r w:rsidRPr="00E87801">
        <w:t>indicates the data completen</w:t>
      </w:r>
      <w:r>
        <w:t>ess of the recorded information-</w:t>
      </w:r>
    </w:p>
    <w:p w14:paraId="639102AB" w14:textId="77777777" w:rsidR="00F64269" w:rsidRDefault="00F64269" w:rsidP="005A2070">
      <w:pPr>
        <w:pStyle w:val="BPHouse4"/>
      </w:pPr>
      <w:r w:rsidRPr="00E87801">
        <w:t>in each three month period for the past 12 months; or</w:t>
      </w:r>
    </w:p>
    <w:p w14:paraId="4D203C94" w14:textId="77777777" w:rsidR="00F64269" w:rsidRDefault="00F64269" w:rsidP="005A2070">
      <w:pPr>
        <w:pStyle w:val="BPHouse4"/>
      </w:pPr>
      <w:proofErr w:type="gramStart"/>
      <w:r>
        <w:t>if</w:t>
      </w:r>
      <w:proofErr w:type="gramEnd"/>
      <w:r>
        <w:t xml:space="preserve"> the information has been recorded for a period which is shorter than 12 months, in any three month period for which information has been recorded.</w:t>
      </w:r>
    </w:p>
    <w:p w14:paraId="68C0C72A" w14:textId="2A6233FA" w:rsidR="00F64269" w:rsidRDefault="00F64269" w:rsidP="005A2070">
      <w:pPr>
        <w:pStyle w:val="BPHouse2"/>
      </w:pPr>
      <w:r>
        <w:t>We will e</w:t>
      </w:r>
      <w:r w:rsidR="003676A2">
        <w:t>nsure that the participant view:</w:t>
      </w:r>
    </w:p>
    <w:p w14:paraId="46A58873" w14:textId="39053F3E" w:rsidR="00F64269" w:rsidRDefault="00F64269" w:rsidP="005A2070">
      <w:pPr>
        <w:pStyle w:val="BPHouse3"/>
      </w:pPr>
      <w:r>
        <w:t>separately identifies, as a minimum, each of the following sets of informati</w:t>
      </w:r>
      <w:r w:rsidR="003676A2">
        <w:t>on recorded under the Agreement:</w:t>
      </w:r>
    </w:p>
    <w:p w14:paraId="577076B9" w14:textId="77777777" w:rsidR="00F64269" w:rsidRDefault="00F64269" w:rsidP="005A2070">
      <w:pPr>
        <w:pStyle w:val="BPHouse4"/>
      </w:pPr>
      <w:r w:rsidRPr="006F696D">
        <w:t xml:space="preserve">the energy output of the </w:t>
      </w:r>
      <w:r>
        <w:t>heat pump</w:t>
      </w:r>
      <w:r w:rsidRPr="006F696D">
        <w:t>;</w:t>
      </w:r>
    </w:p>
    <w:p w14:paraId="108773F9" w14:textId="77777777" w:rsidR="00F64269" w:rsidRDefault="00F64269" w:rsidP="005A2070">
      <w:pPr>
        <w:pStyle w:val="BPHouse4"/>
      </w:pPr>
      <w:r w:rsidRPr="006F696D">
        <w:t xml:space="preserve">the energy consumption by the </w:t>
      </w:r>
      <w:r>
        <w:t>heat pump</w:t>
      </w:r>
      <w:r w:rsidRPr="006F696D">
        <w:t>;</w:t>
      </w:r>
    </w:p>
    <w:p w14:paraId="3778C5FD" w14:textId="77777777" w:rsidR="00F64269" w:rsidRDefault="00F64269" w:rsidP="005A2070">
      <w:pPr>
        <w:pStyle w:val="BPHouse4"/>
      </w:pPr>
      <w:r w:rsidRPr="006F696D">
        <w:t>the internal temperature in any room for which the internal temperature is recorded;</w:t>
      </w:r>
    </w:p>
    <w:p w14:paraId="2F504D08" w14:textId="77777777" w:rsidR="00F64269" w:rsidRPr="009F2805" w:rsidRDefault="00F64269" w:rsidP="005A2070">
      <w:pPr>
        <w:pStyle w:val="BPHouse4"/>
      </w:pPr>
      <w:r w:rsidRPr="009F2805">
        <w:t>if the heat pump is an air source he</w:t>
      </w:r>
      <w:r>
        <w:t>a</w:t>
      </w:r>
      <w:r w:rsidRPr="009F2805">
        <w:t>t pump, the external temperature;</w:t>
      </w:r>
    </w:p>
    <w:p w14:paraId="36A808BE" w14:textId="77777777" w:rsidR="00F64269" w:rsidRDefault="00F64269" w:rsidP="005A2070">
      <w:pPr>
        <w:pStyle w:val="BPHouse4"/>
      </w:pPr>
      <w:r>
        <w:t>if the heat pump is a ground source heat pump, the temperature of the liquid in the part of the plant that extracts heat from the ground or water as it enters, and returns from, the ground or water;</w:t>
      </w:r>
    </w:p>
    <w:p w14:paraId="67643CE2" w14:textId="1957FB74" w:rsidR="00F64269" w:rsidRDefault="00F64269" w:rsidP="005A2070">
      <w:pPr>
        <w:pStyle w:val="BPHouse4"/>
      </w:pPr>
      <w:r>
        <w:t>the efficiency</w:t>
      </w:r>
      <w:r>
        <w:rPr>
          <w:rStyle w:val="FootnoteReference"/>
        </w:rPr>
        <w:footnoteReference w:id="16"/>
      </w:r>
      <w:r>
        <w:t xml:space="preserve"> of the heat pump over the past 12 months or over any period for which data is available if less than 12 months of data is available (“the efficiency assessment”);</w:t>
      </w:r>
      <w:r w:rsidR="003676A2">
        <w:t xml:space="preserve"> and</w:t>
      </w:r>
    </w:p>
    <w:p w14:paraId="0B809E78" w14:textId="77777777" w:rsidR="00F64269" w:rsidRDefault="00F64269" w:rsidP="005A2070">
      <w:pPr>
        <w:pStyle w:val="BPHouse4"/>
      </w:pPr>
      <w:r w:rsidRPr="00D85D91">
        <w:lastRenderedPageBreak/>
        <w:t>an assessment as to the accuracy of the efficiency assessment; and</w:t>
      </w:r>
      <w:r>
        <w:t xml:space="preserve"> information about the components of the heat pump which have contributed to the efficiency assessment;</w:t>
      </w:r>
    </w:p>
    <w:p w14:paraId="604C1871" w14:textId="77777777" w:rsidR="00F64269" w:rsidRDefault="00F64269" w:rsidP="005A2070">
      <w:pPr>
        <w:pStyle w:val="BPHouse3"/>
      </w:pPr>
      <w:r w:rsidRPr="00D85D91">
        <w:t xml:space="preserve">displays the information referred to in sub-paragraph </w:t>
      </w:r>
      <w:r>
        <w:t>6.3.1</w:t>
      </w:r>
      <w:r w:rsidRPr="00D85D91">
        <w:t xml:space="preserve"> in a way that</w:t>
      </w:r>
      <w:r>
        <w:t>-</w:t>
      </w:r>
    </w:p>
    <w:p w14:paraId="62527F64" w14:textId="77777777" w:rsidR="00F64269" w:rsidRDefault="00F64269" w:rsidP="005A2070">
      <w:pPr>
        <w:pStyle w:val="BPHouse4"/>
      </w:pPr>
      <w:r>
        <w:t>shows the information collected in the immediately preceding week, broken down by hour or by a smaller unit of time; and</w:t>
      </w:r>
    </w:p>
    <w:p w14:paraId="11EDFF17" w14:textId="77777777" w:rsidR="00F64269" w:rsidRDefault="00F64269" w:rsidP="005A2070">
      <w:pPr>
        <w:pStyle w:val="BPHouse4"/>
      </w:pPr>
      <w:r>
        <w:t>shows the information collected in any other period (at least for data collected in the previous 12 months), broken down by month or by a smaller unit of time; and</w:t>
      </w:r>
    </w:p>
    <w:p w14:paraId="725FCE13" w14:textId="77777777" w:rsidR="00F64269" w:rsidRDefault="00F64269" w:rsidP="005A2070">
      <w:pPr>
        <w:pStyle w:val="BPHouse3"/>
      </w:pPr>
      <w:proofErr w:type="gramStart"/>
      <w:r>
        <w:t>identifies</w:t>
      </w:r>
      <w:proofErr w:type="gramEnd"/>
      <w:r>
        <w:t xml:space="preserve"> the data completeness of the information recorded by the measuring instruments.</w:t>
      </w:r>
    </w:p>
    <w:p w14:paraId="60719BFF" w14:textId="77777777" w:rsidR="00F64269" w:rsidRDefault="00F64269" w:rsidP="005A2070">
      <w:pPr>
        <w:pStyle w:val="BPHouse2"/>
        <w:numPr>
          <w:ilvl w:val="0"/>
          <w:numId w:val="0"/>
        </w:numPr>
        <w:ind w:left="720"/>
      </w:pPr>
    </w:p>
    <w:p w14:paraId="017A7176" w14:textId="77777777" w:rsidR="00F64269" w:rsidRDefault="00F64269" w:rsidP="005A2070">
      <w:pPr>
        <w:pStyle w:val="BPHouse1"/>
      </w:pPr>
      <w:r>
        <w:t xml:space="preserve">Provision of information and advice </w:t>
      </w:r>
      <w:r w:rsidRPr="00EF3D1F">
        <w:t>to you</w:t>
      </w:r>
    </w:p>
    <w:p w14:paraId="515F7DF4" w14:textId="77777777" w:rsidR="00F64269" w:rsidRPr="008010AE" w:rsidRDefault="00F64269" w:rsidP="005A2070">
      <w:pPr>
        <w:pStyle w:val="BPHouse2"/>
      </w:pPr>
      <w:r w:rsidRPr="008010AE">
        <w:t>Upon your request, we will:</w:t>
      </w:r>
    </w:p>
    <w:p w14:paraId="576FDB6C" w14:textId="7BE7382C" w:rsidR="00F64269" w:rsidRPr="008010AE" w:rsidRDefault="00F64269" w:rsidP="005A2070">
      <w:pPr>
        <w:pStyle w:val="BPHouse3"/>
      </w:pPr>
      <w:r w:rsidRPr="008010AE">
        <w:t xml:space="preserve">at least once every three months, provide you with an explanation of the meaning of the </w:t>
      </w:r>
      <w:r>
        <w:t>Performance Information</w:t>
      </w:r>
      <w:r w:rsidR="003676A2">
        <w:rPr>
          <w:rStyle w:val="FootnoteReference"/>
        </w:rPr>
        <w:footnoteReference w:id="17"/>
      </w:r>
      <w:r>
        <w:t xml:space="preserve"> collected under the Agreement</w:t>
      </w:r>
      <w:r w:rsidRPr="008010AE">
        <w:t>;</w:t>
      </w:r>
    </w:p>
    <w:p w14:paraId="7941A51C" w14:textId="77777777" w:rsidR="00F64269" w:rsidRPr="008010AE" w:rsidRDefault="00F64269" w:rsidP="005A2070">
      <w:pPr>
        <w:pStyle w:val="BPHouse3"/>
      </w:pPr>
      <w:r w:rsidRPr="008010AE">
        <w:t xml:space="preserve">provide you with all of the </w:t>
      </w:r>
      <w:r>
        <w:t>Performance Information collected under the Agreement</w:t>
      </w:r>
      <w:r w:rsidRPr="008010AE">
        <w:t xml:space="preserve"> for the  twelve months pr</w:t>
      </w:r>
      <w:r>
        <w:t>ior to the date of your request</w:t>
      </w:r>
      <w:r w:rsidRPr="008010AE">
        <w:t>; and</w:t>
      </w:r>
    </w:p>
    <w:p w14:paraId="66680C12" w14:textId="77777777" w:rsidR="00F64269" w:rsidRPr="008010AE" w:rsidRDefault="00F64269" w:rsidP="005A2070">
      <w:pPr>
        <w:pStyle w:val="BPHouse3"/>
      </w:pPr>
      <w:proofErr w:type="gramStart"/>
      <w:r w:rsidRPr="008010AE">
        <w:t>provide</w:t>
      </w:r>
      <w:proofErr w:type="gramEnd"/>
      <w:r w:rsidRPr="008010AE">
        <w:t xml:space="preserve"> you with any other information relating to you or th</w:t>
      </w:r>
      <w:r>
        <w:t>e</w:t>
      </w:r>
      <w:r w:rsidRPr="008010AE">
        <w:t xml:space="preserve"> </w:t>
      </w:r>
      <w:r>
        <w:t>A</w:t>
      </w:r>
      <w:r w:rsidRPr="008010AE">
        <w:t xml:space="preserve">greement that </w:t>
      </w:r>
      <w:r>
        <w:t>we hold</w:t>
      </w:r>
      <w:r w:rsidRPr="008010AE">
        <w:t>.</w:t>
      </w:r>
    </w:p>
    <w:p w14:paraId="40A3F3C4" w14:textId="77777777" w:rsidR="00F64269" w:rsidRPr="00EF3D1F" w:rsidRDefault="00F64269" w:rsidP="005A2070">
      <w:pPr>
        <w:pStyle w:val="BPHouse2"/>
        <w:numPr>
          <w:ilvl w:val="0"/>
          <w:numId w:val="0"/>
        </w:numPr>
        <w:ind w:left="720"/>
      </w:pPr>
      <w:r w:rsidRPr="00EF3D1F">
        <w:rPr>
          <w:b/>
        </w:rPr>
        <w:t xml:space="preserve">Provision of information to the Department of Energy and Climate Change or </w:t>
      </w:r>
      <w:proofErr w:type="spellStart"/>
      <w:r w:rsidRPr="00EF3D1F">
        <w:rPr>
          <w:b/>
        </w:rPr>
        <w:t>Ofgem</w:t>
      </w:r>
      <w:proofErr w:type="spellEnd"/>
      <w:r w:rsidRPr="00EF3D1F">
        <w:rPr>
          <w:b/>
        </w:rPr>
        <w:t xml:space="preserve"> </w:t>
      </w:r>
    </w:p>
    <w:p w14:paraId="6CCB8F40" w14:textId="77777777" w:rsidR="00F64269" w:rsidRDefault="00F64269" w:rsidP="005A2070">
      <w:pPr>
        <w:pStyle w:val="BPHouse2"/>
      </w:pPr>
      <w:r w:rsidRPr="00EF3D1F">
        <w:t xml:space="preserve">We will, on their </w:t>
      </w:r>
      <w:r>
        <w:t xml:space="preserve">request, provide to The Department of Energy and Climate Change, </w:t>
      </w:r>
      <w:proofErr w:type="spellStart"/>
      <w:r>
        <w:t>Ofgem</w:t>
      </w:r>
      <w:proofErr w:type="spellEnd"/>
      <w:r>
        <w:t xml:space="preserve"> or an agent nominated by </w:t>
      </w:r>
      <w:proofErr w:type="spellStart"/>
      <w:r>
        <w:t>Ofgem</w:t>
      </w:r>
      <w:proofErr w:type="spellEnd"/>
      <w:r>
        <w:t xml:space="preserve">, </w:t>
      </w:r>
      <w:r w:rsidRPr="00EF3D1F">
        <w:t>in such manner and form and by such date as specified in the request, information relati</w:t>
      </w:r>
      <w:r>
        <w:t>ng to:</w:t>
      </w:r>
    </w:p>
    <w:p w14:paraId="58437D6A" w14:textId="77777777" w:rsidR="00F64269" w:rsidRDefault="00F64269" w:rsidP="005A2070">
      <w:pPr>
        <w:pStyle w:val="BPHouse4"/>
      </w:pPr>
      <w:r>
        <w:t>the Agreement including any data collected, and anything else done, under the Agreement; or</w:t>
      </w:r>
    </w:p>
    <w:p w14:paraId="302F2C64" w14:textId="77777777" w:rsidR="00F64269" w:rsidRDefault="00F64269" w:rsidP="005A2070">
      <w:pPr>
        <w:pStyle w:val="BPHouse4"/>
      </w:pPr>
      <w:proofErr w:type="gramStart"/>
      <w:r>
        <w:t>the</w:t>
      </w:r>
      <w:proofErr w:type="gramEnd"/>
      <w:r>
        <w:t xml:space="preserve"> heat pump.</w:t>
      </w:r>
    </w:p>
    <w:p w14:paraId="1CC6CCDA" w14:textId="77777777" w:rsidR="00F64269" w:rsidRDefault="00F64269" w:rsidP="005A2070">
      <w:pPr>
        <w:pStyle w:val="BPHouse4"/>
        <w:numPr>
          <w:ilvl w:val="0"/>
          <w:numId w:val="0"/>
        </w:numPr>
        <w:ind w:left="2268"/>
      </w:pPr>
    </w:p>
    <w:p w14:paraId="11AD767A" w14:textId="77777777" w:rsidR="00F64269" w:rsidRPr="00EF3D1F" w:rsidRDefault="00F64269" w:rsidP="005A2070">
      <w:pPr>
        <w:pStyle w:val="BPHouse1"/>
      </w:pPr>
      <w:r w:rsidRPr="00EF3D1F">
        <w:t>Consumer Protection Requirements</w:t>
      </w:r>
    </w:p>
    <w:p w14:paraId="46A6F166" w14:textId="77777777" w:rsidR="00F64269" w:rsidRPr="00EF3D1F" w:rsidRDefault="00F64269" w:rsidP="005A2070">
      <w:pPr>
        <w:pStyle w:val="BPHouse2"/>
      </w:pPr>
      <w:r w:rsidRPr="00EF3D1F">
        <w:t xml:space="preserve">We </w:t>
      </w:r>
      <w:r>
        <w:t>will inform you-</w:t>
      </w:r>
    </w:p>
    <w:p w14:paraId="0D87B00C" w14:textId="77777777" w:rsidR="00F64269" w:rsidRPr="00EF3D1F" w:rsidRDefault="00F64269" w:rsidP="005A2070">
      <w:pPr>
        <w:pStyle w:val="BPHouse4"/>
      </w:pPr>
      <w:r>
        <w:t>of t</w:t>
      </w:r>
      <w:r w:rsidRPr="00EF3D1F">
        <w:t>he identity of any person w</w:t>
      </w:r>
      <w:r>
        <w:t>h</w:t>
      </w:r>
      <w:r w:rsidRPr="00EF3D1F">
        <w:t>o is providing a service under the Agreement and if that person changes; and</w:t>
      </w:r>
    </w:p>
    <w:p w14:paraId="2979759B" w14:textId="77777777" w:rsidR="005A2070" w:rsidRPr="00EF3D1F" w:rsidRDefault="00F64269" w:rsidP="005A2070">
      <w:pPr>
        <w:pStyle w:val="BPHouse4"/>
      </w:pPr>
      <w:proofErr w:type="gramStart"/>
      <w:r>
        <w:t>i</w:t>
      </w:r>
      <w:r w:rsidRPr="00EF3D1F">
        <w:t>f</w:t>
      </w:r>
      <w:proofErr w:type="gramEnd"/>
      <w:r w:rsidRPr="00EF3D1F">
        <w:t xml:space="preserve"> any service required under the Agreement is to be delivered by another person on behalf of the </w:t>
      </w:r>
      <w:r>
        <w:t>C</w:t>
      </w:r>
      <w:r w:rsidRPr="00EF3D1F">
        <w:t xml:space="preserve">ertified </w:t>
      </w:r>
      <w:r>
        <w:t>I</w:t>
      </w:r>
      <w:r w:rsidRPr="00EF3D1F">
        <w:t>nstaller</w:t>
      </w:r>
      <w:r>
        <w:rPr>
          <w:rStyle w:val="FootnoteReference"/>
        </w:rPr>
        <w:footnoteReference w:id="18"/>
      </w:r>
      <w:r w:rsidRPr="00EF3D1F">
        <w:t>.</w:t>
      </w:r>
    </w:p>
    <w:p w14:paraId="33A18C75" w14:textId="77777777" w:rsidR="005A2070" w:rsidRDefault="005A2070" w:rsidP="005A2070">
      <w:pPr>
        <w:pStyle w:val="BPHouse2"/>
        <w:numPr>
          <w:ilvl w:val="0"/>
          <w:numId w:val="0"/>
        </w:numPr>
        <w:ind w:left="720"/>
      </w:pPr>
    </w:p>
    <w:p w14:paraId="5796337A" w14:textId="77777777" w:rsidR="005A2070" w:rsidRDefault="005A2070" w:rsidP="005A2070">
      <w:pPr>
        <w:pStyle w:val="BPHouse1"/>
      </w:pPr>
      <w:r>
        <w:lastRenderedPageBreak/>
        <w:t>Assignment of rights</w:t>
      </w:r>
    </w:p>
    <w:p w14:paraId="3841BA65" w14:textId="77777777" w:rsidR="005A2070" w:rsidRPr="002E47F5" w:rsidRDefault="005A2070" w:rsidP="005A2070">
      <w:pPr>
        <w:pStyle w:val="BPHouse2"/>
      </w:pPr>
      <w:r w:rsidRPr="002E47F5">
        <w:t>Subject to regulation 54 of the Domestic Renewable Heat In</w:t>
      </w:r>
      <w:r>
        <w:t>centive Scheme Regulations 2014</w:t>
      </w:r>
      <w:r w:rsidRPr="002E47F5">
        <w:t>, you may assign all your rights and obligations under th</w:t>
      </w:r>
      <w:r>
        <w:t>e</w:t>
      </w:r>
      <w:r w:rsidRPr="002E47F5">
        <w:t xml:space="preserve"> Agreement t</w:t>
      </w:r>
      <w:r>
        <w:t xml:space="preserve">o any other person who becomes </w:t>
      </w:r>
      <w:r w:rsidRPr="002E47F5">
        <w:t xml:space="preserve">owner of your heat pump (for example if you move </w:t>
      </w:r>
      <w:r w:rsidRPr="00EF3D1F">
        <w:t xml:space="preserve">house) provided you </w:t>
      </w:r>
      <w:r w:rsidRPr="002E47F5">
        <w:t>tell us if you do so.</w:t>
      </w:r>
    </w:p>
    <w:p w14:paraId="4C987DD2" w14:textId="77777777" w:rsidR="005A2070" w:rsidRDefault="005A2070" w:rsidP="005A2070">
      <w:pPr>
        <w:pStyle w:val="BPHouse2"/>
      </w:pPr>
      <w:r>
        <w:t>We may only assign our rights and obligations under the Agreement to another person where:</w:t>
      </w:r>
    </w:p>
    <w:p w14:paraId="111FC5EC" w14:textId="77777777" w:rsidR="005A2070" w:rsidRDefault="005A2070" w:rsidP="005A2070">
      <w:pPr>
        <w:pStyle w:val="BPHouse3"/>
      </w:pPr>
      <w:r>
        <w:t>you consent to us doing so; and</w:t>
      </w:r>
    </w:p>
    <w:p w14:paraId="0AF8A00A" w14:textId="77777777" w:rsidR="005A2070" w:rsidRDefault="005A2070" w:rsidP="005A2070">
      <w:pPr>
        <w:pStyle w:val="BPHouse3"/>
      </w:pPr>
      <w:proofErr w:type="gramStart"/>
      <w:r>
        <w:t>the</w:t>
      </w:r>
      <w:proofErr w:type="gramEnd"/>
      <w:r>
        <w:t xml:space="preserve"> other person is a Certified Installer.</w:t>
      </w:r>
    </w:p>
    <w:p w14:paraId="7F206709" w14:textId="77777777" w:rsidR="005A2070" w:rsidRPr="002E47F5" w:rsidRDefault="005A2070" w:rsidP="005A2070">
      <w:pPr>
        <w:pStyle w:val="BPHouse2"/>
        <w:numPr>
          <w:ilvl w:val="0"/>
          <w:numId w:val="0"/>
        </w:numPr>
        <w:ind w:left="720"/>
      </w:pPr>
    </w:p>
    <w:p w14:paraId="191DC872" w14:textId="77777777" w:rsidR="005A2070" w:rsidRPr="008F28B2" w:rsidRDefault="005A2070" w:rsidP="005A2070">
      <w:pPr>
        <w:pStyle w:val="BPHouse3"/>
        <w:numPr>
          <w:ilvl w:val="0"/>
          <w:numId w:val="0"/>
        </w:numPr>
        <w:ind w:left="1701" w:hanging="981"/>
      </w:pPr>
    </w:p>
    <w:p w14:paraId="368F9608" w14:textId="77777777" w:rsidR="005A2070" w:rsidRDefault="005A2070" w:rsidP="00B4053D">
      <w:pPr>
        <w:pStyle w:val="BPHouse1"/>
        <w:numPr>
          <w:ilvl w:val="0"/>
          <w:numId w:val="0"/>
        </w:numPr>
        <w:ind w:left="720" w:hanging="720"/>
        <w:contextualSpacing/>
        <w:rPr>
          <w:rFonts w:cs="Arial"/>
        </w:rPr>
      </w:pPr>
    </w:p>
    <w:p w14:paraId="3D7B8FB1" w14:textId="77777777" w:rsidR="005A2070" w:rsidRDefault="005A2070" w:rsidP="00B4053D">
      <w:pPr>
        <w:pStyle w:val="BPHouse1"/>
        <w:numPr>
          <w:ilvl w:val="0"/>
          <w:numId w:val="0"/>
        </w:numPr>
        <w:ind w:left="720" w:hanging="720"/>
        <w:contextualSpacing/>
        <w:rPr>
          <w:rFonts w:cs="Arial"/>
        </w:rPr>
      </w:pPr>
    </w:p>
    <w:p w14:paraId="48444A86" w14:textId="77777777" w:rsidR="005A2070" w:rsidRDefault="005A2070" w:rsidP="00B4053D">
      <w:pPr>
        <w:pStyle w:val="BPHouse1"/>
        <w:numPr>
          <w:ilvl w:val="0"/>
          <w:numId w:val="0"/>
        </w:numPr>
        <w:ind w:left="720" w:hanging="720"/>
        <w:contextualSpacing/>
        <w:rPr>
          <w:rFonts w:cs="Arial"/>
        </w:rPr>
      </w:pPr>
    </w:p>
    <w:p w14:paraId="7EEBCC9E" w14:textId="77777777" w:rsidR="005A2070" w:rsidRDefault="005A2070" w:rsidP="00B4053D">
      <w:pPr>
        <w:pStyle w:val="BPHouse1"/>
        <w:numPr>
          <w:ilvl w:val="0"/>
          <w:numId w:val="0"/>
        </w:numPr>
        <w:ind w:left="720" w:hanging="720"/>
        <w:contextualSpacing/>
        <w:rPr>
          <w:rFonts w:cs="Arial"/>
        </w:rPr>
      </w:pPr>
    </w:p>
    <w:p w14:paraId="3715D6B7" w14:textId="77777777" w:rsidR="005A2070" w:rsidRDefault="005A2070" w:rsidP="00B4053D">
      <w:pPr>
        <w:pStyle w:val="BPHouse1"/>
        <w:numPr>
          <w:ilvl w:val="0"/>
          <w:numId w:val="0"/>
        </w:numPr>
        <w:ind w:left="720" w:hanging="720"/>
        <w:contextualSpacing/>
        <w:rPr>
          <w:rFonts w:cs="Arial"/>
        </w:rPr>
      </w:pPr>
    </w:p>
    <w:p w14:paraId="5BDAF422" w14:textId="77777777" w:rsidR="005A2070" w:rsidRDefault="005A2070" w:rsidP="00B4053D">
      <w:pPr>
        <w:pStyle w:val="BPHouse1"/>
        <w:numPr>
          <w:ilvl w:val="0"/>
          <w:numId w:val="0"/>
        </w:numPr>
        <w:ind w:left="720" w:hanging="720"/>
        <w:contextualSpacing/>
        <w:rPr>
          <w:rFonts w:cs="Arial"/>
        </w:rPr>
      </w:pPr>
    </w:p>
    <w:p w14:paraId="79D4AB64" w14:textId="77777777" w:rsidR="005A2070" w:rsidRDefault="005A2070" w:rsidP="00B4053D">
      <w:pPr>
        <w:pStyle w:val="BPHouse1"/>
        <w:numPr>
          <w:ilvl w:val="0"/>
          <w:numId w:val="0"/>
        </w:numPr>
        <w:ind w:left="720" w:hanging="720"/>
        <w:contextualSpacing/>
        <w:rPr>
          <w:rFonts w:cs="Arial"/>
        </w:rPr>
      </w:pPr>
    </w:p>
    <w:p w14:paraId="6EC022DF" w14:textId="77777777" w:rsidR="005A2070" w:rsidRDefault="005A2070" w:rsidP="00B4053D">
      <w:pPr>
        <w:pStyle w:val="BPHouse1"/>
        <w:numPr>
          <w:ilvl w:val="0"/>
          <w:numId w:val="0"/>
        </w:numPr>
        <w:ind w:left="720" w:hanging="720"/>
        <w:contextualSpacing/>
        <w:rPr>
          <w:rFonts w:cs="Arial"/>
        </w:rPr>
      </w:pPr>
    </w:p>
    <w:p w14:paraId="5C06B57A" w14:textId="77777777" w:rsidR="005A2070" w:rsidRDefault="005A2070" w:rsidP="00B4053D">
      <w:pPr>
        <w:pStyle w:val="BPHouse1"/>
        <w:numPr>
          <w:ilvl w:val="0"/>
          <w:numId w:val="0"/>
        </w:numPr>
        <w:ind w:left="720" w:hanging="720"/>
        <w:contextualSpacing/>
        <w:rPr>
          <w:rFonts w:cs="Arial"/>
        </w:rPr>
      </w:pPr>
    </w:p>
    <w:p w14:paraId="086CFBE4" w14:textId="77777777" w:rsidR="005A2070" w:rsidRDefault="005A2070" w:rsidP="00B4053D">
      <w:pPr>
        <w:pStyle w:val="BPHouse1"/>
        <w:numPr>
          <w:ilvl w:val="0"/>
          <w:numId w:val="0"/>
        </w:numPr>
        <w:ind w:left="720" w:hanging="720"/>
        <w:contextualSpacing/>
        <w:rPr>
          <w:rFonts w:cs="Arial"/>
        </w:rPr>
      </w:pPr>
    </w:p>
    <w:p w14:paraId="580802E3" w14:textId="77777777" w:rsidR="005A2070" w:rsidRDefault="005A2070" w:rsidP="00B4053D">
      <w:pPr>
        <w:pStyle w:val="BPHouse1"/>
        <w:numPr>
          <w:ilvl w:val="0"/>
          <w:numId w:val="0"/>
        </w:numPr>
        <w:ind w:left="720" w:hanging="720"/>
        <w:contextualSpacing/>
        <w:rPr>
          <w:rFonts w:cs="Arial"/>
        </w:rPr>
      </w:pPr>
    </w:p>
    <w:p w14:paraId="4663ACFC" w14:textId="77777777" w:rsidR="005A2070" w:rsidRDefault="005A2070" w:rsidP="00B4053D">
      <w:pPr>
        <w:pStyle w:val="BPHouse1"/>
        <w:numPr>
          <w:ilvl w:val="0"/>
          <w:numId w:val="0"/>
        </w:numPr>
        <w:ind w:left="720" w:hanging="720"/>
        <w:contextualSpacing/>
        <w:rPr>
          <w:rFonts w:cs="Arial"/>
        </w:rPr>
      </w:pPr>
    </w:p>
    <w:p w14:paraId="78F01650" w14:textId="77777777" w:rsidR="005A2070" w:rsidRDefault="005A2070" w:rsidP="00B4053D">
      <w:pPr>
        <w:pStyle w:val="BPHouse1"/>
        <w:numPr>
          <w:ilvl w:val="0"/>
          <w:numId w:val="0"/>
        </w:numPr>
        <w:ind w:left="720" w:hanging="720"/>
        <w:contextualSpacing/>
        <w:rPr>
          <w:rFonts w:cs="Arial"/>
        </w:rPr>
      </w:pPr>
    </w:p>
    <w:p w14:paraId="2D94E1F1" w14:textId="77777777" w:rsidR="005A2070" w:rsidRDefault="005A2070" w:rsidP="00B4053D">
      <w:pPr>
        <w:pStyle w:val="BPHouse1"/>
        <w:numPr>
          <w:ilvl w:val="0"/>
          <w:numId w:val="0"/>
        </w:numPr>
        <w:ind w:left="720" w:hanging="720"/>
        <w:contextualSpacing/>
        <w:rPr>
          <w:rFonts w:cs="Arial"/>
        </w:rPr>
      </w:pPr>
    </w:p>
    <w:p w14:paraId="43AC9D2A" w14:textId="77777777" w:rsidR="005A2070" w:rsidRDefault="005A2070" w:rsidP="00B4053D">
      <w:pPr>
        <w:pStyle w:val="BPHouse1"/>
        <w:numPr>
          <w:ilvl w:val="0"/>
          <w:numId w:val="0"/>
        </w:numPr>
        <w:ind w:left="720" w:hanging="720"/>
        <w:contextualSpacing/>
        <w:rPr>
          <w:rFonts w:cs="Arial"/>
        </w:rPr>
      </w:pPr>
    </w:p>
    <w:p w14:paraId="50161A17" w14:textId="77777777" w:rsidR="005A2070" w:rsidRDefault="005A2070" w:rsidP="00B4053D">
      <w:pPr>
        <w:pStyle w:val="BPHouse1"/>
        <w:numPr>
          <w:ilvl w:val="0"/>
          <w:numId w:val="0"/>
        </w:numPr>
        <w:ind w:left="720" w:hanging="720"/>
        <w:contextualSpacing/>
        <w:rPr>
          <w:rFonts w:cs="Arial"/>
        </w:rPr>
      </w:pPr>
    </w:p>
    <w:p w14:paraId="7AF3C948" w14:textId="77777777" w:rsidR="005A2070" w:rsidRDefault="005A2070" w:rsidP="00B4053D">
      <w:pPr>
        <w:pStyle w:val="BPHouse1"/>
        <w:numPr>
          <w:ilvl w:val="0"/>
          <w:numId w:val="0"/>
        </w:numPr>
        <w:ind w:left="720" w:hanging="720"/>
        <w:contextualSpacing/>
        <w:rPr>
          <w:rFonts w:cs="Arial"/>
        </w:rPr>
      </w:pPr>
    </w:p>
    <w:p w14:paraId="757DC2B1" w14:textId="77777777" w:rsidR="005A2070" w:rsidRDefault="005A2070" w:rsidP="00B4053D">
      <w:pPr>
        <w:pStyle w:val="BPHouse1"/>
        <w:numPr>
          <w:ilvl w:val="0"/>
          <w:numId w:val="0"/>
        </w:numPr>
        <w:ind w:left="720" w:hanging="720"/>
        <w:contextualSpacing/>
        <w:rPr>
          <w:rFonts w:cs="Arial"/>
        </w:rPr>
      </w:pPr>
    </w:p>
    <w:p w14:paraId="74A30419" w14:textId="77777777" w:rsidR="005A2070" w:rsidRDefault="005A2070" w:rsidP="00B4053D">
      <w:pPr>
        <w:pStyle w:val="BPHouse1"/>
        <w:numPr>
          <w:ilvl w:val="0"/>
          <w:numId w:val="0"/>
        </w:numPr>
        <w:ind w:left="720" w:hanging="720"/>
        <w:contextualSpacing/>
        <w:rPr>
          <w:rFonts w:cs="Arial"/>
        </w:rPr>
      </w:pPr>
    </w:p>
    <w:p w14:paraId="2CE12067" w14:textId="77777777" w:rsidR="005A2070" w:rsidRDefault="005A2070" w:rsidP="00B4053D">
      <w:pPr>
        <w:pStyle w:val="BPHouse1"/>
        <w:numPr>
          <w:ilvl w:val="0"/>
          <w:numId w:val="0"/>
        </w:numPr>
        <w:ind w:left="720" w:hanging="720"/>
        <w:contextualSpacing/>
        <w:rPr>
          <w:rFonts w:cs="Arial"/>
        </w:rPr>
      </w:pPr>
    </w:p>
    <w:p w14:paraId="086032B0" w14:textId="77777777" w:rsidR="00F64269" w:rsidRPr="00F64269" w:rsidRDefault="00F64269" w:rsidP="00F64269">
      <w:pPr>
        <w:pStyle w:val="BPHouse2"/>
        <w:numPr>
          <w:ilvl w:val="0"/>
          <w:numId w:val="0"/>
        </w:numPr>
        <w:ind w:left="720"/>
      </w:pPr>
    </w:p>
    <w:p w14:paraId="78AC599C" w14:textId="77777777" w:rsidR="005A2070" w:rsidRDefault="005A2070" w:rsidP="00B4053D">
      <w:pPr>
        <w:pStyle w:val="BPHouse1"/>
        <w:numPr>
          <w:ilvl w:val="0"/>
          <w:numId w:val="0"/>
        </w:numPr>
        <w:ind w:left="720" w:hanging="720"/>
        <w:contextualSpacing/>
        <w:rPr>
          <w:rFonts w:cs="Arial"/>
        </w:rPr>
      </w:pPr>
    </w:p>
    <w:p w14:paraId="6D8546ED" w14:textId="77777777" w:rsidR="00F64269" w:rsidRDefault="008D7A7B" w:rsidP="00B4053D">
      <w:pPr>
        <w:pStyle w:val="BPHouse1"/>
        <w:numPr>
          <w:ilvl w:val="0"/>
          <w:numId w:val="0"/>
        </w:numPr>
        <w:ind w:left="720" w:hanging="720"/>
        <w:contextualSpacing/>
        <w:rPr>
          <w:rFonts w:cs="Arial"/>
        </w:rPr>
      </w:pPr>
      <w:r w:rsidDel="008D7A7B">
        <w:rPr>
          <w:rFonts w:cs="Arial"/>
        </w:rPr>
        <w:t xml:space="preserve"> </w:t>
      </w:r>
    </w:p>
    <w:p w14:paraId="30E32976" w14:textId="5FE2DA27" w:rsidR="00F64269" w:rsidRDefault="00D2300C" w:rsidP="00B4053D">
      <w:pPr>
        <w:pStyle w:val="BPHouse1"/>
        <w:numPr>
          <w:ilvl w:val="0"/>
          <w:numId w:val="0"/>
        </w:numPr>
        <w:ind w:left="720" w:hanging="720"/>
        <w:contextualSpacing/>
        <w:rPr>
          <w:rFonts w:cs="Arial"/>
        </w:rPr>
      </w:pPr>
      <w:r>
        <w:rPr>
          <w:rFonts w:cs="Arial"/>
        </w:rPr>
        <w:br w:type="page"/>
      </w:r>
    </w:p>
    <w:p w14:paraId="7B1A13E1" w14:textId="2CFEECC2" w:rsidR="00C55BD5" w:rsidRPr="00C55BD5" w:rsidRDefault="00196C92" w:rsidP="00B4053D">
      <w:pPr>
        <w:pStyle w:val="BPHouse1"/>
        <w:numPr>
          <w:ilvl w:val="0"/>
          <w:numId w:val="0"/>
        </w:numPr>
        <w:ind w:left="720" w:hanging="720"/>
        <w:contextualSpacing/>
      </w:pPr>
      <w:r>
        <w:t>P</w:t>
      </w:r>
      <w:r w:rsidR="00C55BD5">
        <w:t xml:space="preserve">art C: </w:t>
      </w:r>
      <w:r w:rsidR="00A43043">
        <w:t>T</w:t>
      </w:r>
      <w:r w:rsidR="00C55BD5">
        <w:t>erms and conditions</w:t>
      </w:r>
      <w:r>
        <w:rPr>
          <w:rStyle w:val="FootnoteReference"/>
        </w:rPr>
        <w:footnoteReference w:id="19"/>
      </w:r>
    </w:p>
    <w:p w14:paraId="3279A396" w14:textId="77777777" w:rsidR="00961AA4" w:rsidRPr="002541A5" w:rsidRDefault="00416AC2" w:rsidP="00B4053D">
      <w:pPr>
        <w:pStyle w:val="BPHouse1"/>
        <w:numPr>
          <w:ilvl w:val="0"/>
          <w:numId w:val="35"/>
        </w:numPr>
        <w:contextualSpacing/>
      </w:pPr>
      <w:r w:rsidRPr="009A148B">
        <w:rPr>
          <w:rFonts w:cs="Arial"/>
        </w:rPr>
        <w:t xml:space="preserve">Your </w:t>
      </w:r>
      <w:r>
        <w:t xml:space="preserve">Order </w:t>
      </w:r>
      <w:r w:rsidR="00351CB8" w:rsidRPr="002541A5">
        <w:t xml:space="preserve"> </w:t>
      </w:r>
    </w:p>
    <w:p w14:paraId="7F858D47" w14:textId="427D03CD" w:rsidR="00B648F6" w:rsidRDefault="00B648F6" w:rsidP="00B4053D">
      <w:pPr>
        <w:pStyle w:val="BPHouse2"/>
        <w:contextualSpacing/>
      </w:pPr>
      <w:r>
        <w:t xml:space="preserve">We </w:t>
      </w:r>
      <w:r w:rsidR="00416AC2">
        <w:t xml:space="preserve">will provide you with a </w:t>
      </w:r>
      <w:r w:rsidR="009503C4">
        <w:t>Price</w:t>
      </w:r>
      <w:r>
        <w:t xml:space="preserve"> for the supply and installation of metering and monitoring </w:t>
      </w:r>
      <w:r w:rsidR="00416AC2">
        <w:t>E</w:t>
      </w:r>
      <w:r>
        <w:t xml:space="preserve">quipment for your heat pump.  </w:t>
      </w:r>
      <w:r w:rsidR="00961AA4" w:rsidRPr="002541A5">
        <w:t xml:space="preserve">The </w:t>
      </w:r>
      <w:r w:rsidR="009503C4">
        <w:t>Price</w:t>
      </w:r>
      <w:r w:rsidR="00961AA4" w:rsidRPr="002541A5">
        <w:t xml:space="preserve"> is valid for a period of 30 days from the date </w:t>
      </w:r>
      <w:r>
        <w:t>we provide it to you</w:t>
      </w:r>
      <w:r w:rsidR="00961AA4" w:rsidRPr="002541A5">
        <w:t>.</w:t>
      </w:r>
      <w:r>
        <w:t xml:space="preserve"> </w:t>
      </w:r>
      <w:r w:rsidR="00961AA4" w:rsidRPr="002541A5">
        <w:t xml:space="preserve"> If you wish to </w:t>
      </w:r>
      <w:r w:rsidR="00416AC2">
        <w:t>place an order</w:t>
      </w:r>
      <w:r w:rsidR="00961AA4" w:rsidRPr="002541A5">
        <w:t xml:space="preserve"> then you must sign </w:t>
      </w:r>
      <w:r>
        <w:t>two</w:t>
      </w:r>
      <w:r w:rsidR="00961AA4" w:rsidRPr="002541A5">
        <w:t xml:space="preserve"> copies of this </w:t>
      </w:r>
      <w:r w:rsidR="00D65C40">
        <w:t>document</w:t>
      </w:r>
      <w:r w:rsidR="00961AA4" w:rsidRPr="002541A5">
        <w:t xml:space="preserve"> and return </w:t>
      </w:r>
      <w:r w:rsidR="00D65C40">
        <w:t>them</w:t>
      </w:r>
      <w:r w:rsidR="00961AA4" w:rsidRPr="002541A5">
        <w:t xml:space="preserve"> to our address. </w:t>
      </w:r>
    </w:p>
    <w:p w14:paraId="15BCEF34" w14:textId="77777777" w:rsidR="00767AA3" w:rsidRDefault="00767AA3" w:rsidP="00767AA3">
      <w:pPr>
        <w:pStyle w:val="BPHouse2"/>
        <w:numPr>
          <w:ilvl w:val="0"/>
          <w:numId w:val="0"/>
        </w:numPr>
        <w:ind w:left="720"/>
        <w:contextualSpacing/>
      </w:pPr>
    </w:p>
    <w:p w14:paraId="4189CA30" w14:textId="083B4C41" w:rsidR="00961AA4" w:rsidRDefault="00B648F6" w:rsidP="00B4053D">
      <w:pPr>
        <w:pStyle w:val="BPHouse2"/>
        <w:contextualSpacing/>
      </w:pPr>
      <w:r>
        <w:t>N</w:t>
      </w:r>
      <w:r w:rsidR="00961AA4" w:rsidRPr="002541A5">
        <w:t xml:space="preserve">o </w:t>
      </w:r>
      <w:r>
        <w:t>c</w:t>
      </w:r>
      <w:r w:rsidR="00961AA4" w:rsidRPr="002541A5">
        <w:t xml:space="preserve">ontract </w:t>
      </w:r>
      <w:r>
        <w:t>will be</w:t>
      </w:r>
      <w:r w:rsidR="00961AA4" w:rsidRPr="002541A5">
        <w:t xml:space="preserve"> </w:t>
      </w:r>
      <w:r w:rsidR="00D65C40">
        <w:t>formed</w:t>
      </w:r>
      <w:r w:rsidR="00961AA4" w:rsidRPr="002541A5">
        <w:t xml:space="preserve"> </w:t>
      </w:r>
      <w:r>
        <w:t xml:space="preserve">before </w:t>
      </w:r>
      <w:r w:rsidR="00961AA4" w:rsidRPr="002541A5">
        <w:t xml:space="preserve">we send an acknowledgement of </w:t>
      </w:r>
      <w:r>
        <w:t>your</w:t>
      </w:r>
      <w:r w:rsidR="00961AA4" w:rsidRPr="002541A5">
        <w:t xml:space="preserve"> order to you. </w:t>
      </w:r>
      <w:r w:rsidR="00D65C40">
        <w:t xml:space="preserve"> Once we have acknowledged your order, the contract between us will comprise </w:t>
      </w:r>
      <w:r w:rsidR="009F3C16">
        <w:t>Parts A</w:t>
      </w:r>
      <w:r w:rsidR="00D65C40">
        <w:t xml:space="preserve">, </w:t>
      </w:r>
      <w:r w:rsidR="00A43043">
        <w:t>B</w:t>
      </w:r>
      <w:r w:rsidR="009F3C16">
        <w:t xml:space="preserve"> and</w:t>
      </w:r>
      <w:r w:rsidR="00A43043">
        <w:t xml:space="preserve"> </w:t>
      </w:r>
      <w:r w:rsidR="00CD2597">
        <w:t xml:space="preserve">this </w:t>
      </w:r>
      <w:r w:rsidR="00133FC9">
        <w:t>P</w:t>
      </w:r>
      <w:r w:rsidR="00CD2597">
        <w:t xml:space="preserve">art </w:t>
      </w:r>
      <w:r w:rsidR="00A43043">
        <w:t>and</w:t>
      </w:r>
      <w:r w:rsidR="00D65C40">
        <w:t xml:space="preserve"> the </w:t>
      </w:r>
      <w:r w:rsidR="00C465AA">
        <w:t>Annex</w:t>
      </w:r>
      <w:r w:rsidR="00D65C40" w:rsidRPr="00B91E98">
        <w:t>.</w:t>
      </w:r>
    </w:p>
    <w:p w14:paraId="0C3150FF" w14:textId="77777777" w:rsidR="00767AA3" w:rsidRPr="002541A5" w:rsidRDefault="00767AA3" w:rsidP="00767AA3">
      <w:pPr>
        <w:pStyle w:val="BPHouse2"/>
        <w:numPr>
          <w:ilvl w:val="0"/>
          <w:numId w:val="0"/>
        </w:numPr>
        <w:contextualSpacing/>
      </w:pPr>
    </w:p>
    <w:p w14:paraId="5E1E74C5" w14:textId="3F77A04A" w:rsidR="00961AA4" w:rsidRDefault="00961AA4" w:rsidP="00B4053D">
      <w:pPr>
        <w:pStyle w:val="BPHouse2"/>
        <w:contextualSpacing/>
      </w:pPr>
      <w:r w:rsidRPr="002541A5">
        <w:t>We will rely upon the written terms set out in th</w:t>
      </w:r>
      <w:r w:rsidR="00B91E98">
        <w:t>e</w:t>
      </w:r>
      <w:r w:rsidR="00B648F6">
        <w:t xml:space="preserve"> Agreement</w:t>
      </w:r>
      <w:r w:rsidRPr="002541A5">
        <w:t xml:space="preserve">. </w:t>
      </w:r>
      <w:r w:rsidR="00B648F6">
        <w:t xml:space="preserve"> </w:t>
      </w:r>
      <w:r w:rsidRPr="002541A5">
        <w:t>Please rea</w:t>
      </w:r>
      <w:r w:rsidR="00B648F6">
        <w:t>d them carefully before signing</w:t>
      </w:r>
      <w:r w:rsidRPr="002541A5">
        <w:t xml:space="preserve">. </w:t>
      </w:r>
      <w:r w:rsidR="00B648F6">
        <w:t xml:space="preserve"> </w:t>
      </w:r>
      <w:r w:rsidRPr="002541A5">
        <w:t>If you need any explanations about these terms</w:t>
      </w:r>
      <w:r w:rsidR="00CB08DD">
        <w:t>,</w:t>
      </w:r>
      <w:r w:rsidRPr="002541A5">
        <w:t xml:space="preserve"> please </w:t>
      </w:r>
      <w:r w:rsidR="00B648F6">
        <w:t>contact</w:t>
      </w:r>
      <w:r w:rsidRPr="002541A5">
        <w:t xml:space="preserve"> us at the address and telephone number provided.</w:t>
      </w:r>
      <w:r w:rsidR="00B648F6">
        <w:t xml:space="preserve"> </w:t>
      </w:r>
      <w:r w:rsidRPr="002541A5">
        <w:t xml:space="preserve"> If any amendments to th</w:t>
      </w:r>
      <w:r w:rsidR="00B91E98">
        <w:t>e</w:t>
      </w:r>
      <w:r w:rsidRPr="002541A5">
        <w:t xml:space="preserve"> </w:t>
      </w:r>
      <w:r w:rsidR="00B648F6">
        <w:t>Agreement</w:t>
      </w:r>
      <w:r w:rsidRPr="002541A5">
        <w:t xml:space="preserve"> are required</w:t>
      </w:r>
      <w:r w:rsidR="00B648F6">
        <w:t>,</w:t>
      </w:r>
      <w:r w:rsidRPr="002541A5">
        <w:t xml:space="preserve"> you must confirm these in writing and they must be agreed by an authorised </w:t>
      </w:r>
      <w:r w:rsidR="002E2671">
        <w:t>representative of us.</w:t>
      </w:r>
    </w:p>
    <w:p w14:paraId="51728188" w14:textId="77777777" w:rsidR="00961AA4" w:rsidRPr="004B6038" w:rsidRDefault="004B6038" w:rsidP="00B4053D">
      <w:pPr>
        <w:pStyle w:val="BPTextLevel2"/>
        <w:contextualSpacing/>
        <w:rPr>
          <w:u w:val="single"/>
        </w:rPr>
      </w:pPr>
      <w:r w:rsidRPr="004B6038">
        <w:rPr>
          <w:u w:val="single"/>
        </w:rPr>
        <w:t>Your right to cancel</w:t>
      </w:r>
    </w:p>
    <w:p w14:paraId="30E021B0" w14:textId="5C9F762E" w:rsidR="004B6038" w:rsidRPr="00767AA3" w:rsidRDefault="00961AA4" w:rsidP="00B4053D">
      <w:pPr>
        <w:pStyle w:val="BPHouse2"/>
        <w:contextualSpacing/>
      </w:pPr>
      <w:bookmarkStart w:id="1" w:name="_Ref389639270"/>
      <w:r w:rsidRPr="004B6038">
        <w:t xml:space="preserve">You </w:t>
      </w:r>
      <w:r w:rsidR="00B648F6" w:rsidRPr="004B6038">
        <w:t>may</w:t>
      </w:r>
      <w:r w:rsidRPr="004B6038">
        <w:t xml:space="preserve"> cancel th</w:t>
      </w:r>
      <w:r w:rsidR="00B91E98">
        <w:t>e</w:t>
      </w:r>
      <w:r w:rsidRPr="004B6038">
        <w:t xml:space="preserve"> </w:t>
      </w:r>
      <w:r w:rsidR="00B648F6" w:rsidRPr="004B6038">
        <w:t>Agreement</w:t>
      </w:r>
      <w:r w:rsidRPr="004B6038">
        <w:t xml:space="preserve"> </w:t>
      </w:r>
      <w:r w:rsidR="004B6038">
        <w:t xml:space="preserve">for any reason during a period of </w:t>
      </w:r>
      <w:r w:rsidR="00B648F6" w:rsidRPr="004B6038">
        <w:t>fourteen (14)</w:t>
      </w:r>
      <w:r w:rsidRPr="004B6038">
        <w:t xml:space="preserve"> days </w:t>
      </w:r>
      <w:r w:rsidR="004B6038">
        <w:t xml:space="preserve">commencing on the day after </w:t>
      </w:r>
      <w:r w:rsidRPr="004B6038">
        <w:t xml:space="preserve">the date on which </w:t>
      </w:r>
      <w:r w:rsidR="004B6038">
        <w:t>we sent you an acknowledgement of your order</w:t>
      </w:r>
      <w:r w:rsidRPr="004B6038">
        <w:t xml:space="preserve">. </w:t>
      </w:r>
      <w:r w:rsidR="002D7C33" w:rsidRPr="000B277A">
        <w:rPr>
          <w:lang w:val="en-US"/>
        </w:rPr>
        <w:t>You will lose your right</w:t>
      </w:r>
      <w:r w:rsidR="002D7C33">
        <w:rPr>
          <w:lang w:val="en-US"/>
        </w:rPr>
        <w:t xml:space="preserve"> to cancel after the expiry of this period</w:t>
      </w:r>
      <w:r w:rsidR="00341DB1">
        <w:rPr>
          <w:lang w:val="en-US"/>
        </w:rPr>
        <w:t>.</w:t>
      </w:r>
      <w:bookmarkEnd w:id="1"/>
    </w:p>
    <w:p w14:paraId="3561C43A" w14:textId="77777777" w:rsidR="00767AA3" w:rsidRDefault="00767AA3" w:rsidP="00767AA3">
      <w:pPr>
        <w:pStyle w:val="BPHouse2"/>
        <w:numPr>
          <w:ilvl w:val="0"/>
          <w:numId w:val="0"/>
        </w:numPr>
        <w:ind w:left="720"/>
        <w:contextualSpacing/>
      </w:pPr>
    </w:p>
    <w:p w14:paraId="21792A44" w14:textId="55DF5C6F" w:rsidR="002D7C33" w:rsidRDefault="002D7C33" w:rsidP="00B4053D">
      <w:pPr>
        <w:pStyle w:val="BPHouse2"/>
        <w:contextualSpacing/>
        <w:rPr>
          <w:lang w:val="en-US"/>
        </w:rPr>
      </w:pPr>
      <w:r w:rsidRPr="005A1BF7">
        <w:rPr>
          <w:lang w:val="en-US"/>
        </w:rPr>
        <w:t xml:space="preserve">You can </w:t>
      </w:r>
      <w:r>
        <w:rPr>
          <w:lang w:val="en-US"/>
        </w:rPr>
        <w:t>exercise your right to cancel your order</w:t>
      </w:r>
      <w:r w:rsidRPr="005A1BF7">
        <w:rPr>
          <w:lang w:val="en-US"/>
        </w:rPr>
        <w:t xml:space="preserve"> by contact</w:t>
      </w:r>
      <w:r>
        <w:rPr>
          <w:lang w:val="en-US"/>
        </w:rPr>
        <w:t>ing</w:t>
      </w:r>
      <w:r w:rsidRPr="005A1BF7">
        <w:rPr>
          <w:lang w:val="en-US"/>
        </w:rPr>
        <w:t xml:space="preserve"> us</w:t>
      </w:r>
      <w:r w:rsidR="00767AA3">
        <w:rPr>
          <w:lang w:val="en-US"/>
        </w:rPr>
        <w:t xml:space="preserve"> in writing</w:t>
      </w:r>
      <w:r w:rsidRPr="005A1BF7">
        <w:rPr>
          <w:lang w:val="en-US"/>
        </w:rPr>
        <w:t>.</w:t>
      </w:r>
      <w:r>
        <w:rPr>
          <w:lang w:val="en-US"/>
        </w:rPr>
        <w:t xml:space="preserve"> </w:t>
      </w:r>
      <w:r w:rsidR="00C465AA">
        <w:rPr>
          <w:lang w:val="en-US"/>
        </w:rPr>
        <w:t xml:space="preserve">You may use the cancellation form </w:t>
      </w:r>
      <w:r w:rsidR="00C465AA" w:rsidRPr="00B91E98">
        <w:rPr>
          <w:lang w:val="en-US"/>
        </w:rPr>
        <w:t xml:space="preserve">at </w:t>
      </w:r>
      <w:r w:rsidR="0057557E" w:rsidRPr="00B91E98">
        <w:rPr>
          <w:lang w:val="en-US"/>
        </w:rPr>
        <w:t xml:space="preserve">the </w:t>
      </w:r>
      <w:r w:rsidR="00C465AA" w:rsidRPr="00B91E98">
        <w:rPr>
          <w:lang w:val="en-US"/>
        </w:rPr>
        <w:t xml:space="preserve">Annex </w:t>
      </w:r>
      <w:r w:rsidR="0057557E" w:rsidRPr="00B91E98">
        <w:rPr>
          <w:lang w:val="en-US"/>
        </w:rPr>
        <w:t xml:space="preserve">to </w:t>
      </w:r>
      <w:r w:rsidR="00C465AA" w:rsidRPr="00B91E98">
        <w:rPr>
          <w:lang w:val="en-US"/>
        </w:rPr>
        <w:t>th</w:t>
      </w:r>
      <w:r w:rsidR="00B91E98">
        <w:rPr>
          <w:lang w:val="en-US"/>
        </w:rPr>
        <w:t>e</w:t>
      </w:r>
      <w:r w:rsidR="00C465AA" w:rsidRPr="00B91E98">
        <w:rPr>
          <w:lang w:val="en-US"/>
        </w:rPr>
        <w:t xml:space="preserve"> </w:t>
      </w:r>
      <w:r w:rsidR="00C465AA">
        <w:rPr>
          <w:lang w:val="en-US"/>
        </w:rPr>
        <w:t xml:space="preserve">Agreement, but you do not have to.  </w:t>
      </w:r>
      <w:r w:rsidRPr="003F2770">
        <w:rPr>
          <w:lang w:val="en-US"/>
        </w:rPr>
        <w:t>To meet the cancellation deadline, it is sufficient for you to send your communication concerning your exercise of the right to cancel before the c</w:t>
      </w:r>
      <w:r w:rsidRPr="0059449B">
        <w:rPr>
          <w:lang w:val="en-US"/>
        </w:rPr>
        <w:t>ancellation period has expired.</w:t>
      </w:r>
      <w:r w:rsidRPr="003F2770">
        <w:rPr>
          <w:lang w:val="en-US"/>
        </w:rPr>
        <w:t xml:space="preserve"> </w:t>
      </w:r>
    </w:p>
    <w:p w14:paraId="02B1B16D" w14:textId="77777777" w:rsidR="00767AA3" w:rsidRPr="00DA6137" w:rsidRDefault="00767AA3" w:rsidP="00767AA3">
      <w:pPr>
        <w:pStyle w:val="BPHouse2"/>
        <w:numPr>
          <w:ilvl w:val="0"/>
          <w:numId w:val="0"/>
        </w:numPr>
        <w:contextualSpacing/>
        <w:rPr>
          <w:lang w:val="en-US"/>
        </w:rPr>
      </w:pPr>
    </w:p>
    <w:p w14:paraId="40573790" w14:textId="77777777" w:rsidR="002D7C33" w:rsidRDefault="002D7C33" w:rsidP="00B4053D">
      <w:pPr>
        <w:pStyle w:val="BPHouse2"/>
        <w:contextualSpacing/>
        <w:rPr>
          <w:lang w:val="en-US"/>
        </w:rPr>
      </w:pPr>
      <w:r w:rsidRPr="002D7C33">
        <w:rPr>
          <w:lang w:val="en-US"/>
        </w:rPr>
        <w:t>If we have not started to provide the installation services</w:t>
      </w:r>
      <w:r w:rsidR="00341DB1">
        <w:rPr>
          <w:lang w:val="en-US"/>
        </w:rPr>
        <w:t>, and you exercise your right to cancel</w:t>
      </w:r>
      <w:r w:rsidRPr="002D7C33">
        <w:rPr>
          <w:lang w:val="en-US"/>
        </w:rPr>
        <w:t xml:space="preserve"> before the end of the cancellation period</w:t>
      </w:r>
      <w:r w:rsidR="00341DB1">
        <w:rPr>
          <w:lang w:val="en-US"/>
        </w:rPr>
        <w:t>,</w:t>
      </w:r>
      <w:r w:rsidRPr="002D7C33">
        <w:rPr>
          <w:lang w:val="en-US"/>
        </w:rPr>
        <w:t xml:space="preserve"> you will receive a full refund of the price paid for the </w:t>
      </w:r>
      <w:r w:rsidR="00341DB1">
        <w:rPr>
          <w:lang w:val="en-US"/>
        </w:rPr>
        <w:t>s</w:t>
      </w:r>
      <w:r w:rsidRPr="002D7C33">
        <w:rPr>
          <w:lang w:val="en-US"/>
        </w:rPr>
        <w:t>ervices.</w:t>
      </w:r>
      <w:r>
        <w:rPr>
          <w:lang w:val="en-US"/>
        </w:rPr>
        <w:t xml:space="preserve">  </w:t>
      </w:r>
      <w:r w:rsidRPr="002D7C33">
        <w:rPr>
          <w:lang w:val="en-US"/>
        </w:rPr>
        <w:t xml:space="preserve">If we </w:t>
      </w:r>
      <w:r w:rsidR="00341DB1">
        <w:rPr>
          <w:lang w:val="en-US"/>
        </w:rPr>
        <w:t xml:space="preserve">have </w:t>
      </w:r>
      <w:r w:rsidRPr="002D7C33">
        <w:rPr>
          <w:lang w:val="en-US"/>
        </w:rPr>
        <w:t>start</w:t>
      </w:r>
      <w:r w:rsidR="00341DB1">
        <w:rPr>
          <w:lang w:val="en-US"/>
        </w:rPr>
        <w:t>ed</w:t>
      </w:r>
      <w:r w:rsidRPr="002D7C33">
        <w:rPr>
          <w:lang w:val="en-US"/>
        </w:rPr>
        <w:t xml:space="preserve"> providing the installation services at your request before the end of </w:t>
      </w:r>
      <w:r w:rsidR="00341DB1">
        <w:rPr>
          <w:lang w:val="en-US"/>
        </w:rPr>
        <w:t>the cancellation</w:t>
      </w:r>
      <w:r w:rsidRPr="002D7C33">
        <w:rPr>
          <w:lang w:val="en-US"/>
        </w:rPr>
        <w:t xml:space="preserve"> period</w:t>
      </w:r>
      <w:r w:rsidR="00341DB1">
        <w:rPr>
          <w:lang w:val="en-US"/>
        </w:rPr>
        <w:t>,</w:t>
      </w:r>
      <w:r w:rsidRPr="002D7C33">
        <w:rPr>
          <w:lang w:val="en-US"/>
        </w:rPr>
        <w:t xml:space="preserve"> then you will be required to pay our charges for those services carried out prior to you contacting us.  </w:t>
      </w:r>
    </w:p>
    <w:p w14:paraId="20AA0280" w14:textId="77777777" w:rsidR="00767AA3" w:rsidRPr="002D7C33" w:rsidRDefault="00767AA3" w:rsidP="00767AA3">
      <w:pPr>
        <w:pStyle w:val="BPHouse2"/>
        <w:numPr>
          <w:ilvl w:val="0"/>
          <w:numId w:val="0"/>
        </w:numPr>
        <w:contextualSpacing/>
        <w:rPr>
          <w:lang w:val="en-US"/>
        </w:rPr>
      </w:pPr>
    </w:p>
    <w:p w14:paraId="6CFB6660" w14:textId="77777777" w:rsidR="002D7C33" w:rsidRDefault="002D7C33" w:rsidP="00B4053D">
      <w:pPr>
        <w:pStyle w:val="BPHouse2"/>
        <w:contextualSpacing/>
        <w:rPr>
          <w:lang w:val="en-US"/>
        </w:rPr>
      </w:pPr>
      <w:r w:rsidRPr="005A1BF7">
        <w:rPr>
          <w:lang w:val="en-US"/>
        </w:rPr>
        <w:t>You will only receive a refund for that part of the</w:t>
      </w:r>
      <w:r>
        <w:rPr>
          <w:lang w:val="en-US"/>
        </w:rPr>
        <w:t xml:space="preserve"> installation s</w:t>
      </w:r>
      <w:r w:rsidRPr="005A1BF7">
        <w:rPr>
          <w:lang w:val="en-US"/>
        </w:rPr>
        <w:t>ervices not provided.</w:t>
      </w:r>
      <w:r>
        <w:rPr>
          <w:lang w:val="en-US"/>
        </w:rPr>
        <w:t xml:space="preserve">  </w:t>
      </w:r>
      <w:r w:rsidRPr="00C7073A">
        <w:rPr>
          <w:lang w:val="en-US"/>
        </w:rPr>
        <w:t>You will not have the righ</w:t>
      </w:r>
      <w:r>
        <w:rPr>
          <w:lang w:val="en-US"/>
        </w:rPr>
        <w:t>t to cancel your order for installation s</w:t>
      </w:r>
      <w:r w:rsidRPr="00C7073A">
        <w:rPr>
          <w:lang w:val="en-US"/>
        </w:rPr>
        <w:t>ervice</w:t>
      </w:r>
      <w:r>
        <w:rPr>
          <w:lang w:val="en-US"/>
        </w:rPr>
        <w:t>s once we have completed those s</w:t>
      </w:r>
      <w:r w:rsidRPr="00C7073A">
        <w:rPr>
          <w:lang w:val="en-US"/>
        </w:rPr>
        <w:t>ervices</w:t>
      </w:r>
      <w:r>
        <w:rPr>
          <w:lang w:val="en-US"/>
        </w:rPr>
        <w:t>.</w:t>
      </w:r>
    </w:p>
    <w:p w14:paraId="039373A1" w14:textId="77777777" w:rsidR="00961AA4" w:rsidRPr="002541A5" w:rsidRDefault="00416AC2" w:rsidP="00B4053D">
      <w:pPr>
        <w:pStyle w:val="BPHouse1"/>
        <w:contextualSpacing/>
      </w:pPr>
      <w:r>
        <w:t xml:space="preserve">Supply </w:t>
      </w:r>
      <w:r w:rsidR="006A6C0A">
        <w:t xml:space="preserve">of Equipment </w:t>
      </w:r>
      <w:r>
        <w:t>and Installation Services</w:t>
      </w:r>
      <w:r w:rsidR="00961AA4" w:rsidRPr="002541A5">
        <w:t xml:space="preserve"> </w:t>
      </w:r>
    </w:p>
    <w:p w14:paraId="4AC7999D" w14:textId="77777777" w:rsidR="00961AA4" w:rsidRPr="002541A5" w:rsidRDefault="00961AA4" w:rsidP="00B4053D">
      <w:pPr>
        <w:pStyle w:val="BPHouse2"/>
        <w:contextualSpacing/>
      </w:pPr>
      <w:r w:rsidRPr="002541A5">
        <w:t>We agree to carry out the work with all reasonable skill and care in the</w:t>
      </w:r>
      <w:r w:rsidR="00416AC2">
        <w:t xml:space="preserve"> supply </w:t>
      </w:r>
      <w:r w:rsidR="00E42310">
        <w:t>o</w:t>
      </w:r>
      <w:r w:rsidRPr="002541A5">
        <w:t xml:space="preserve">f the </w:t>
      </w:r>
      <w:r w:rsidR="006A6C0A">
        <w:t>E</w:t>
      </w:r>
      <w:r w:rsidR="00E42310">
        <w:t>quipment</w:t>
      </w:r>
      <w:r w:rsidR="006A6C0A">
        <w:t xml:space="preserve"> and the Installation Services</w:t>
      </w:r>
      <w:r w:rsidR="00E42310">
        <w:t xml:space="preserve"> </w:t>
      </w:r>
      <w:r w:rsidRPr="002541A5">
        <w:t xml:space="preserve">described in </w:t>
      </w:r>
      <w:r w:rsidR="00E42310">
        <w:t>our</w:t>
      </w:r>
      <w:r w:rsidRPr="002541A5">
        <w:t xml:space="preserve"> </w:t>
      </w:r>
      <w:r w:rsidR="009503C4">
        <w:t>Price</w:t>
      </w:r>
      <w:r w:rsidRPr="002541A5">
        <w:t xml:space="preserve">. </w:t>
      </w:r>
      <w:r w:rsidR="00E42310">
        <w:t xml:space="preserve"> </w:t>
      </w:r>
      <w:r w:rsidRPr="002541A5">
        <w:t xml:space="preserve">The </w:t>
      </w:r>
      <w:r w:rsidR="006A6C0A">
        <w:t>E</w:t>
      </w:r>
      <w:r w:rsidR="00A3569B">
        <w:t>quipment</w:t>
      </w:r>
      <w:r w:rsidRPr="002541A5">
        <w:t xml:space="preserve"> we supply must: </w:t>
      </w:r>
    </w:p>
    <w:p w14:paraId="665D09BA" w14:textId="77777777" w:rsidR="00961AA4" w:rsidRPr="002541A5" w:rsidRDefault="00961AA4" w:rsidP="00B4053D">
      <w:pPr>
        <w:pStyle w:val="BPHouse3"/>
        <w:contextualSpacing/>
      </w:pPr>
      <w:r w:rsidRPr="002541A5">
        <w:t xml:space="preserve">be of satisfactory quality; </w:t>
      </w:r>
    </w:p>
    <w:p w14:paraId="1A4B21C7" w14:textId="77777777" w:rsidR="00961AA4" w:rsidRPr="002541A5" w:rsidRDefault="00961AA4" w:rsidP="00B4053D">
      <w:pPr>
        <w:pStyle w:val="BPHouse3"/>
        <w:contextualSpacing/>
      </w:pPr>
      <w:r w:rsidRPr="002541A5">
        <w:t xml:space="preserve">be fit for purpose; and, </w:t>
      </w:r>
    </w:p>
    <w:p w14:paraId="4F5B96C6" w14:textId="77777777" w:rsidR="00961AA4" w:rsidRPr="002541A5" w:rsidRDefault="00961AA4" w:rsidP="00B4053D">
      <w:pPr>
        <w:pStyle w:val="BPHouse3"/>
        <w:contextualSpacing/>
      </w:pPr>
      <w:proofErr w:type="gramStart"/>
      <w:r w:rsidRPr="002541A5">
        <w:t>operate</w:t>
      </w:r>
      <w:proofErr w:type="gramEnd"/>
      <w:r w:rsidRPr="002541A5">
        <w:t xml:space="preserve"> as we described to you. </w:t>
      </w:r>
    </w:p>
    <w:p w14:paraId="07B40EB6" w14:textId="77777777" w:rsidR="00961AA4" w:rsidRPr="0022247C" w:rsidRDefault="00961AA4" w:rsidP="00B4053D">
      <w:pPr>
        <w:pStyle w:val="BPTextLevel2"/>
        <w:contextualSpacing/>
        <w:rPr>
          <w:u w:val="single"/>
        </w:rPr>
      </w:pPr>
      <w:r w:rsidRPr="0022247C">
        <w:rPr>
          <w:u w:val="single"/>
        </w:rPr>
        <w:t xml:space="preserve">The Timetable </w:t>
      </w:r>
    </w:p>
    <w:p w14:paraId="21A51B5C" w14:textId="65E91781" w:rsidR="00961AA4" w:rsidRPr="002541A5" w:rsidRDefault="00961AA4" w:rsidP="00B4053D">
      <w:pPr>
        <w:pStyle w:val="BPHouse2"/>
        <w:contextualSpacing/>
      </w:pPr>
      <w:r w:rsidRPr="002541A5">
        <w:t xml:space="preserve">We agree to supply the </w:t>
      </w:r>
      <w:r w:rsidR="006A6C0A">
        <w:t>E</w:t>
      </w:r>
      <w:r w:rsidR="00A3569B">
        <w:t>quipment</w:t>
      </w:r>
      <w:r w:rsidRPr="002541A5">
        <w:t xml:space="preserve"> and carry out the </w:t>
      </w:r>
      <w:r w:rsidR="006A6C0A">
        <w:t>I</w:t>
      </w:r>
      <w:r w:rsidRPr="002541A5">
        <w:t xml:space="preserve">nstallation </w:t>
      </w:r>
      <w:r w:rsidR="006A6C0A">
        <w:t>Services</w:t>
      </w:r>
      <w:r w:rsidRPr="002541A5">
        <w:t xml:space="preserve"> as specified in the timetable set out in </w:t>
      </w:r>
      <w:r w:rsidR="00E42310">
        <w:t>our</w:t>
      </w:r>
      <w:r w:rsidRPr="002541A5">
        <w:t xml:space="preserve"> </w:t>
      </w:r>
      <w:r w:rsidR="009503C4">
        <w:t>Price</w:t>
      </w:r>
      <w:r w:rsidRPr="002541A5">
        <w:t xml:space="preserve">. </w:t>
      </w:r>
      <w:r w:rsidR="00E42310">
        <w:t xml:space="preserve"> </w:t>
      </w:r>
      <w:r w:rsidRPr="002541A5">
        <w:t xml:space="preserve">We must have discussed that timetable with you before you sign </w:t>
      </w:r>
      <w:r w:rsidR="00CB08DD" w:rsidRPr="002541A5">
        <w:t>th</w:t>
      </w:r>
      <w:r w:rsidR="00CB08DD">
        <w:t>e</w:t>
      </w:r>
      <w:r w:rsidR="00CB08DD" w:rsidRPr="002541A5">
        <w:t xml:space="preserve"> </w:t>
      </w:r>
      <w:r w:rsidR="00E42310">
        <w:t>Agreement</w:t>
      </w:r>
      <w:r w:rsidRPr="002541A5">
        <w:t>.</w:t>
      </w:r>
      <w:r w:rsidR="00E42310">
        <w:t xml:space="preserve"> </w:t>
      </w:r>
      <w:r w:rsidRPr="002541A5">
        <w:t xml:space="preserve"> Your acceptance of these terms indicates that you agree to proceed using that timetable. </w:t>
      </w:r>
    </w:p>
    <w:p w14:paraId="56175796" w14:textId="1B4AA240" w:rsidR="00961AA4" w:rsidRPr="002541A5" w:rsidRDefault="00961AA4" w:rsidP="00B4053D">
      <w:pPr>
        <w:pStyle w:val="BPHouse3"/>
        <w:contextualSpacing/>
      </w:pPr>
      <w:r w:rsidRPr="002541A5">
        <w:t xml:space="preserve">We may adjust that timetable after discussing this with you according to the conditions set out in </w:t>
      </w:r>
      <w:r w:rsidR="009F3C16">
        <w:t>C</w:t>
      </w:r>
      <w:r w:rsidR="00E42310">
        <w:t xml:space="preserve">lause </w:t>
      </w:r>
      <w:r w:rsidR="00416AC2">
        <w:fldChar w:fldCharType="begin"/>
      </w:r>
      <w:r w:rsidR="00416AC2">
        <w:instrText xml:space="preserve"> REF _Ref389636588 \r \h </w:instrText>
      </w:r>
      <w:r w:rsidR="00416AC2">
        <w:fldChar w:fldCharType="separate"/>
      </w:r>
      <w:r w:rsidR="00A6514C">
        <w:t>8</w:t>
      </w:r>
      <w:r w:rsidR="00416AC2">
        <w:fldChar w:fldCharType="end"/>
      </w:r>
      <w:r w:rsidR="00416AC2">
        <w:t xml:space="preserve"> </w:t>
      </w:r>
      <w:r w:rsidRPr="002541A5">
        <w:t xml:space="preserve">of this </w:t>
      </w:r>
      <w:r w:rsidR="009F3C16">
        <w:t>Part</w:t>
      </w:r>
      <w:r w:rsidRPr="002541A5">
        <w:t xml:space="preserve">. If we fail to carry out the work according to that timetable then the conditions set out in </w:t>
      </w:r>
      <w:r w:rsidR="009F3C16">
        <w:t>C</w:t>
      </w:r>
      <w:r w:rsidR="00E42310">
        <w:t xml:space="preserve">lause </w:t>
      </w:r>
      <w:r w:rsidR="00416AC2">
        <w:fldChar w:fldCharType="begin"/>
      </w:r>
      <w:r w:rsidR="00416AC2">
        <w:instrText xml:space="preserve"> REF _Ref389636606 \r \h </w:instrText>
      </w:r>
      <w:r w:rsidR="00416AC2">
        <w:fldChar w:fldCharType="separate"/>
      </w:r>
      <w:r w:rsidR="00A6514C">
        <w:t>8.2</w:t>
      </w:r>
      <w:r w:rsidR="00416AC2">
        <w:fldChar w:fldCharType="end"/>
      </w:r>
      <w:r w:rsidRPr="002541A5">
        <w:t xml:space="preserve"> of this </w:t>
      </w:r>
      <w:r w:rsidR="009F3C16">
        <w:t xml:space="preserve">Part </w:t>
      </w:r>
      <w:r w:rsidRPr="002541A5">
        <w:t xml:space="preserve">will apply. </w:t>
      </w:r>
    </w:p>
    <w:p w14:paraId="5887F40D" w14:textId="2992C129" w:rsidR="00961AA4" w:rsidRPr="002541A5" w:rsidRDefault="00961AA4" w:rsidP="00B4053D">
      <w:pPr>
        <w:pStyle w:val="BPHouse3"/>
        <w:contextualSpacing/>
      </w:pPr>
      <w:r w:rsidRPr="002541A5">
        <w:lastRenderedPageBreak/>
        <w:t xml:space="preserve">If, for whatever reason, there is any delay, suspension or cancellation of the supply of the </w:t>
      </w:r>
      <w:r w:rsidR="00A3569B">
        <w:t>equipment</w:t>
      </w:r>
      <w:r w:rsidRPr="002541A5">
        <w:t xml:space="preserve"> or </w:t>
      </w:r>
      <w:r w:rsidR="00E42310">
        <w:t xml:space="preserve">its </w:t>
      </w:r>
      <w:r w:rsidRPr="002541A5">
        <w:t>installation</w:t>
      </w:r>
      <w:r w:rsidR="00E42310">
        <w:t xml:space="preserve"> </w:t>
      </w:r>
      <w:r w:rsidRPr="002541A5">
        <w:t xml:space="preserve">then the conditions described in </w:t>
      </w:r>
      <w:r w:rsidR="009F3C16">
        <w:t>C</w:t>
      </w:r>
      <w:r w:rsidR="00E42310">
        <w:t xml:space="preserve">lauses </w:t>
      </w:r>
      <w:r w:rsidR="00416AC2">
        <w:fldChar w:fldCharType="begin"/>
      </w:r>
      <w:r w:rsidR="00416AC2">
        <w:instrText xml:space="preserve"> REF _Ref389636626 \r \h </w:instrText>
      </w:r>
      <w:r w:rsidR="00416AC2">
        <w:fldChar w:fldCharType="separate"/>
      </w:r>
      <w:r w:rsidR="00A6514C">
        <w:t>8.2.1</w:t>
      </w:r>
      <w:r w:rsidR="00416AC2">
        <w:fldChar w:fldCharType="end"/>
      </w:r>
      <w:r w:rsidRPr="002541A5">
        <w:t xml:space="preserve"> and </w:t>
      </w:r>
      <w:r w:rsidR="00416AC2">
        <w:fldChar w:fldCharType="begin"/>
      </w:r>
      <w:r w:rsidR="00416AC2">
        <w:instrText xml:space="preserve"> REF _Ref389636632 \r \h </w:instrText>
      </w:r>
      <w:r w:rsidR="00416AC2">
        <w:fldChar w:fldCharType="separate"/>
      </w:r>
      <w:r w:rsidR="00A6514C">
        <w:t>8.2.2</w:t>
      </w:r>
      <w:r w:rsidR="00416AC2">
        <w:fldChar w:fldCharType="end"/>
      </w:r>
      <w:r w:rsidR="00416AC2">
        <w:t xml:space="preserve"> </w:t>
      </w:r>
      <w:r w:rsidRPr="002541A5">
        <w:t xml:space="preserve">of this </w:t>
      </w:r>
      <w:r w:rsidR="009F3C16">
        <w:t xml:space="preserve">Part </w:t>
      </w:r>
      <w:r w:rsidRPr="002541A5">
        <w:t xml:space="preserve">will apply. </w:t>
      </w:r>
    </w:p>
    <w:p w14:paraId="5CDCB34A" w14:textId="77777777" w:rsidR="00767AA3" w:rsidRDefault="00961AA4" w:rsidP="00767AA3">
      <w:pPr>
        <w:pStyle w:val="BPHouse2"/>
        <w:contextualSpacing/>
      </w:pPr>
      <w:r w:rsidRPr="002541A5">
        <w:t xml:space="preserve">We will carry out the </w:t>
      </w:r>
      <w:r w:rsidR="006A6C0A">
        <w:t>Installation Services,</w:t>
      </w:r>
      <w:r w:rsidRPr="002541A5">
        <w:t xml:space="preserve"> and all communication</w:t>
      </w:r>
      <w:r w:rsidR="006A6C0A">
        <w:t>s</w:t>
      </w:r>
      <w:r w:rsidRPr="002541A5">
        <w:t xml:space="preserve"> with you</w:t>
      </w:r>
      <w:r w:rsidR="00251A9D">
        <w:t xml:space="preserve">, in accordance with </w:t>
      </w:r>
      <w:r w:rsidR="00450C02">
        <w:t xml:space="preserve">the </w:t>
      </w:r>
      <w:r w:rsidR="00251A9D">
        <w:t>Agreement</w:t>
      </w:r>
      <w:r w:rsidRPr="002541A5">
        <w:t xml:space="preserve">. </w:t>
      </w:r>
      <w:r w:rsidR="006A6C0A">
        <w:t xml:space="preserve"> </w:t>
      </w:r>
    </w:p>
    <w:p w14:paraId="6227050C" w14:textId="77777777" w:rsidR="00767AA3" w:rsidRDefault="00767AA3" w:rsidP="00767AA3">
      <w:pPr>
        <w:pStyle w:val="BPHouse2"/>
        <w:numPr>
          <w:ilvl w:val="0"/>
          <w:numId w:val="0"/>
        </w:numPr>
        <w:ind w:left="720"/>
        <w:contextualSpacing/>
      </w:pPr>
    </w:p>
    <w:p w14:paraId="048F2CA1" w14:textId="19D6F45A" w:rsidR="00A80AE0" w:rsidRDefault="00F269B0" w:rsidP="00767AA3">
      <w:pPr>
        <w:pStyle w:val="BPHouse2"/>
        <w:contextualSpacing/>
      </w:pPr>
      <w:r>
        <w:t>W</w:t>
      </w:r>
      <w:r w:rsidR="00A80AE0" w:rsidRPr="002541A5">
        <w:t>e must have appropriate insurance to cover possible third-party damage, which may be caused by any of our activities.</w:t>
      </w:r>
    </w:p>
    <w:p w14:paraId="4D3D42DF" w14:textId="77777777" w:rsidR="00767AA3" w:rsidRPr="002541A5" w:rsidRDefault="00767AA3" w:rsidP="00767AA3">
      <w:pPr>
        <w:pStyle w:val="BPHouse2"/>
        <w:numPr>
          <w:ilvl w:val="0"/>
          <w:numId w:val="0"/>
        </w:numPr>
        <w:contextualSpacing/>
      </w:pPr>
    </w:p>
    <w:p w14:paraId="03AFC39B" w14:textId="33AB57F8" w:rsidR="00A80AE0" w:rsidRDefault="00A80AE0" w:rsidP="00B4053D">
      <w:pPr>
        <w:pStyle w:val="BPHouse2"/>
        <w:contextualSpacing/>
      </w:pPr>
      <w:r w:rsidRPr="002541A5">
        <w:t xml:space="preserve">The installation </w:t>
      </w:r>
      <w:r w:rsidR="00800C9A">
        <w:t>will</w:t>
      </w:r>
      <w:r w:rsidRPr="002541A5">
        <w:t xml:space="preserve"> comply with the </w:t>
      </w:r>
      <w:r w:rsidR="00800C9A">
        <w:t>MCS Domestic RHI Metering Guidance</w:t>
      </w:r>
      <w:r w:rsidR="00464B01">
        <w:t>.</w:t>
      </w:r>
    </w:p>
    <w:p w14:paraId="50713F97" w14:textId="77777777" w:rsidR="00B91E98" w:rsidRPr="002541A5" w:rsidRDefault="00B91E98" w:rsidP="00B91E98">
      <w:pPr>
        <w:pStyle w:val="BPHouse2"/>
        <w:numPr>
          <w:ilvl w:val="0"/>
          <w:numId w:val="0"/>
        </w:numPr>
        <w:ind w:left="720"/>
        <w:contextualSpacing/>
      </w:pPr>
    </w:p>
    <w:p w14:paraId="08EFBDBF" w14:textId="73C4DB70" w:rsidR="00A80AE0" w:rsidRDefault="00FC23E7" w:rsidP="00B4053D">
      <w:pPr>
        <w:pStyle w:val="BPHouse2"/>
        <w:contextualSpacing/>
      </w:pPr>
      <w:r>
        <w:t>Once the I</w:t>
      </w:r>
      <w:r w:rsidR="00D1796B">
        <w:t xml:space="preserve">nstallation </w:t>
      </w:r>
      <w:r>
        <w:t>Services are</w:t>
      </w:r>
      <w:r w:rsidR="00D1796B">
        <w:t xml:space="preserve"> completed,</w:t>
      </w:r>
      <w:r w:rsidR="00A80AE0" w:rsidRPr="002541A5">
        <w:t xml:space="preserve"> we will give you any guarantees</w:t>
      </w:r>
      <w:r w:rsidR="007D0BF4">
        <w:t xml:space="preserve"> </w:t>
      </w:r>
      <w:r w:rsidR="00A80AE0" w:rsidRPr="002541A5">
        <w:t xml:space="preserve">and other relevant paperwork related to your </w:t>
      </w:r>
      <w:r>
        <w:t>E</w:t>
      </w:r>
      <w:r w:rsidR="00A3569B">
        <w:t>quipment</w:t>
      </w:r>
      <w:r w:rsidR="00A80AE0" w:rsidRPr="002541A5">
        <w:t>.</w:t>
      </w:r>
      <w:r>
        <w:t xml:space="preserve"> </w:t>
      </w:r>
      <w:r w:rsidR="00A80AE0" w:rsidRPr="002541A5">
        <w:t xml:space="preserve">We </w:t>
      </w:r>
      <w:r>
        <w:t>will</w:t>
      </w:r>
      <w:r w:rsidR="00A80AE0" w:rsidRPr="002541A5">
        <w:t xml:space="preserve"> give you</w:t>
      </w:r>
      <w:r>
        <w:t xml:space="preserve"> </w:t>
      </w:r>
      <w:r w:rsidR="00DF276B">
        <w:t xml:space="preserve">these </w:t>
      </w:r>
      <w:r>
        <w:t>within seven days of the I</w:t>
      </w:r>
      <w:r w:rsidR="00A80AE0" w:rsidRPr="002541A5">
        <w:t xml:space="preserve">nstallation </w:t>
      </w:r>
      <w:r>
        <w:t xml:space="preserve">Services </w:t>
      </w:r>
      <w:r w:rsidR="00A80AE0" w:rsidRPr="002541A5">
        <w:t xml:space="preserve">being completed. </w:t>
      </w:r>
    </w:p>
    <w:p w14:paraId="7EF659F5" w14:textId="77777777" w:rsidR="00B91E98" w:rsidRPr="002541A5" w:rsidRDefault="00B91E98" w:rsidP="00B91E98">
      <w:pPr>
        <w:pStyle w:val="BPHouse2"/>
        <w:numPr>
          <w:ilvl w:val="0"/>
          <w:numId w:val="0"/>
        </w:numPr>
        <w:contextualSpacing/>
      </w:pPr>
    </w:p>
    <w:p w14:paraId="704EF0D8" w14:textId="77777777" w:rsidR="00A80AE0" w:rsidRDefault="00A80AE0" w:rsidP="00B4053D">
      <w:pPr>
        <w:pStyle w:val="BPHouse2"/>
        <w:contextualSpacing/>
      </w:pPr>
      <w:r w:rsidRPr="002541A5">
        <w:t xml:space="preserve">We will provide you with guarantees that cover the </w:t>
      </w:r>
      <w:r w:rsidR="00A3569B">
        <w:t>equipment</w:t>
      </w:r>
      <w:r w:rsidR="00A3569B" w:rsidRPr="002541A5">
        <w:t xml:space="preserve"> </w:t>
      </w:r>
      <w:r w:rsidRPr="002541A5">
        <w:t xml:space="preserve">and installation. </w:t>
      </w:r>
      <w:r w:rsidR="002F1098">
        <w:t xml:space="preserve"> </w:t>
      </w:r>
      <w:r w:rsidRPr="002541A5">
        <w:t>We will explain to you the terms of the guarantee</w:t>
      </w:r>
      <w:r w:rsidR="00F269B0">
        <w:t>s both in writing and verbally.</w:t>
      </w:r>
    </w:p>
    <w:p w14:paraId="6B4F30CE" w14:textId="06D65E43" w:rsidR="00DB38D8" w:rsidRPr="002541A5" w:rsidRDefault="00DB38D8" w:rsidP="00DB38D8">
      <w:pPr>
        <w:pStyle w:val="BPHouse2"/>
      </w:pPr>
      <w:r>
        <w:t>We may sub-contract the p</w:t>
      </w:r>
      <w:r w:rsidR="009F3D9A">
        <w:t>rovision</w:t>
      </w:r>
      <w:r>
        <w:t xml:space="preserve"> of the Installation Services or the Information Services to either of the sub-</w:t>
      </w:r>
      <w:proofErr w:type="spellStart"/>
      <w:r>
        <w:t>contrators</w:t>
      </w:r>
      <w:proofErr w:type="spellEnd"/>
      <w:r>
        <w:t xml:space="preserve"> whose details are set out in Part A, but we will be responsible to you for making sure that the sub-contractors comply with this Agreement while they are carrying out those services</w:t>
      </w:r>
      <w:r w:rsidR="009F3D9A">
        <w:t>.</w:t>
      </w:r>
    </w:p>
    <w:p w14:paraId="1F7A91F8" w14:textId="77777777" w:rsidR="00A80AE0" w:rsidRPr="002541A5" w:rsidRDefault="002F1098" w:rsidP="00B4053D">
      <w:pPr>
        <w:pStyle w:val="BPHouse1"/>
        <w:contextualSpacing/>
      </w:pPr>
      <w:r>
        <w:t>Price and payment</w:t>
      </w:r>
    </w:p>
    <w:p w14:paraId="3C3EA88B" w14:textId="77777777" w:rsidR="002F1098" w:rsidRDefault="002F1098" w:rsidP="00B4053D">
      <w:pPr>
        <w:pStyle w:val="BPHouse2"/>
        <w:contextualSpacing/>
      </w:pPr>
      <w:r>
        <w:t xml:space="preserve">Your main obligation to us is to </w:t>
      </w:r>
      <w:r w:rsidR="000560DE">
        <w:t xml:space="preserve">pay </w:t>
      </w:r>
      <w:r>
        <w:t xml:space="preserve">us the </w:t>
      </w:r>
      <w:r w:rsidR="000560DE">
        <w:t>Price</w:t>
      </w:r>
      <w:r>
        <w:t>.</w:t>
      </w:r>
    </w:p>
    <w:p w14:paraId="4AD4A0FB" w14:textId="77777777" w:rsidR="00A80AE0" w:rsidRPr="0022247C" w:rsidRDefault="00A80AE0" w:rsidP="00B4053D">
      <w:pPr>
        <w:pStyle w:val="BPTextLevel2"/>
        <w:contextualSpacing/>
        <w:rPr>
          <w:u w:val="single"/>
        </w:rPr>
      </w:pPr>
      <w:r w:rsidRPr="0022247C">
        <w:rPr>
          <w:u w:val="single"/>
        </w:rPr>
        <w:t xml:space="preserve">The Deposit </w:t>
      </w:r>
    </w:p>
    <w:p w14:paraId="5A3097C5" w14:textId="5DB5BEDA" w:rsidR="00A80AE0" w:rsidRDefault="009503C4" w:rsidP="00B4053D">
      <w:pPr>
        <w:pStyle w:val="BPHouse2"/>
        <w:contextualSpacing/>
      </w:pPr>
      <w:r>
        <w:t>If we ask for a deposit, y</w:t>
      </w:r>
      <w:r w:rsidR="00A80AE0" w:rsidRPr="002541A5">
        <w:t xml:space="preserve">ou will pay us the deposit when you sign </w:t>
      </w:r>
      <w:r w:rsidR="00450C02" w:rsidRPr="002541A5">
        <w:t>th</w:t>
      </w:r>
      <w:r w:rsidR="00450C02">
        <w:t>e</w:t>
      </w:r>
      <w:r w:rsidR="00450C02" w:rsidRPr="002541A5">
        <w:t xml:space="preserve"> </w:t>
      </w:r>
      <w:r>
        <w:t>A</w:t>
      </w:r>
      <w:r w:rsidR="00A80AE0" w:rsidRPr="002541A5">
        <w:t>greement.</w:t>
      </w:r>
      <w:r w:rsidR="00F269B0">
        <w:t xml:space="preserve">  </w:t>
      </w:r>
      <w:r w:rsidR="00A80AE0" w:rsidRPr="002541A5">
        <w:t xml:space="preserve">Should you decide to cancel the </w:t>
      </w:r>
      <w:r w:rsidR="000D1EBC" w:rsidRPr="00E42310">
        <w:rPr>
          <w:szCs w:val="20"/>
        </w:rPr>
        <w:t>Agreement</w:t>
      </w:r>
      <w:r w:rsidR="00A80AE0" w:rsidRPr="002541A5">
        <w:t xml:space="preserve"> within the </w:t>
      </w:r>
      <w:r w:rsidR="00E42310">
        <w:t>cancellation perio</w:t>
      </w:r>
      <w:r w:rsidR="00A80AE0" w:rsidRPr="002541A5">
        <w:t xml:space="preserve">d (see </w:t>
      </w:r>
      <w:r w:rsidR="002F39ED">
        <w:t>C</w:t>
      </w:r>
      <w:r w:rsidR="00E42310">
        <w:t>lause</w:t>
      </w:r>
      <w:r w:rsidR="00A80AE0" w:rsidRPr="002541A5">
        <w:t xml:space="preserve"> </w:t>
      </w:r>
      <w:r w:rsidR="002263C9">
        <w:fldChar w:fldCharType="begin"/>
      </w:r>
      <w:r w:rsidR="002263C9">
        <w:instrText xml:space="preserve"> REF _Ref389639270 \r \h </w:instrText>
      </w:r>
      <w:r w:rsidR="002263C9">
        <w:fldChar w:fldCharType="separate"/>
      </w:r>
      <w:r w:rsidR="00A6514C">
        <w:t>1.4</w:t>
      </w:r>
      <w:r w:rsidR="002263C9">
        <w:fldChar w:fldCharType="end"/>
      </w:r>
      <w:r w:rsidR="002263C9">
        <w:t xml:space="preserve"> </w:t>
      </w:r>
      <w:r w:rsidR="00A80AE0" w:rsidRPr="002541A5">
        <w:t xml:space="preserve">of this </w:t>
      </w:r>
      <w:r w:rsidR="002F39ED">
        <w:rPr>
          <w:szCs w:val="20"/>
        </w:rPr>
        <w:t>Part</w:t>
      </w:r>
      <w:r w:rsidR="00A80AE0" w:rsidRPr="002541A5">
        <w:t xml:space="preserve">) we will return that deposit to you in full. </w:t>
      </w:r>
    </w:p>
    <w:p w14:paraId="505002F4" w14:textId="77777777" w:rsidR="00B91E98" w:rsidRPr="002541A5" w:rsidRDefault="00B91E98" w:rsidP="00B91E98">
      <w:pPr>
        <w:pStyle w:val="BPHouse2"/>
        <w:numPr>
          <w:ilvl w:val="0"/>
          <w:numId w:val="0"/>
        </w:numPr>
        <w:ind w:left="720"/>
        <w:contextualSpacing/>
      </w:pPr>
    </w:p>
    <w:p w14:paraId="153B5190" w14:textId="77777777" w:rsidR="00961AA4" w:rsidRPr="002541A5" w:rsidRDefault="00A80AE0" w:rsidP="00B4053D">
      <w:pPr>
        <w:pStyle w:val="BPHouse2"/>
        <w:contextualSpacing/>
        <w:rPr>
          <w:b/>
        </w:rPr>
      </w:pPr>
      <w:r w:rsidRPr="002541A5">
        <w:t xml:space="preserve">If you pay the deposit before we have inspected your </w:t>
      </w:r>
      <w:r w:rsidR="00AE7430">
        <w:t>heating system</w:t>
      </w:r>
      <w:r w:rsidRPr="002541A5">
        <w:t>, and if we find during that inspection that the installation cannot proceed, then we will promptly refund that deposit to you in full.</w:t>
      </w:r>
    </w:p>
    <w:p w14:paraId="1FB4B17E" w14:textId="77777777" w:rsidR="00A80AE0" w:rsidRPr="0022247C" w:rsidRDefault="00A80AE0" w:rsidP="00B4053D">
      <w:pPr>
        <w:pStyle w:val="BPTextLevel2"/>
        <w:contextualSpacing/>
        <w:rPr>
          <w:u w:val="single"/>
        </w:rPr>
      </w:pPr>
      <w:r w:rsidRPr="0022247C">
        <w:rPr>
          <w:u w:val="single"/>
        </w:rPr>
        <w:t xml:space="preserve">Payment </w:t>
      </w:r>
    </w:p>
    <w:p w14:paraId="720A00BE" w14:textId="77777777" w:rsidR="00A80AE0" w:rsidRDefault="00A80AE0" w:rsidP="00B4053D">
      <w:pPr>
        <w:pStyle w:val="BPHouse2"/>
        <w:contextualSpacing/>
      </w:pPr>
      <w:r w:rsidRPr="002541A5">
        <w:t xml:space="preserve">The </w:t>
      </w:r>
      <w:r w:rsidR="009503C4">
        <w:t>Price (minus any deposit paid)</w:t>
      </w:r>
      <w:r w:rsidRPr="002541A5">
        <w:t xml:space="preserve"> is due on completion and commissioning of the installation. We will issue you with an invoice when the work is complete and has been commissioned. </w:t>
      </w:r>
    </w:p>
    <w:p w14:paraId="288E25C1" w14:textId="77777777" w:rsidR="00B91E98" w:rsidRPr="002541A5" w:rsidRDefault="00B91E98" w:rsidP="00B91E98">
      <w:pPr>
        <w:pStyle w:val="BPHouse2"/>
        <w:numPr>
          <w:ilvl w:val="0"/>
          <w:numId w:val="0"/>
        </w:numPr>
        <w:ind w:left="720"/>
        <w:contextualSpacing/>
      </w:pPr>
    </w:p>
    <w:p w14:paraId="04CB6E4A" w14:textId="622340CF" w:rsidR="00A80AE0" w:rsidRPr="002541A5" w:rsidRDefault="0022247C" w:rsidP="00B4053D">
      <w:pPr>
        <w:pStyle w:val="BPHouse2"/>
        <w:contextualSpacing/>
      </w:pPr>
      <w:r>
        <w:t>Y</w:t>
      </w:r>
      <w:r w:rsidR="00A80AE0" w:rsidRPr="002541A5">
        <w:t xml:space="preserve">ou will not be entitled due to any alleged defect to withhold more than a </w:t>
      </w:r>
      <w:r w:rsidR="00996B6F">
        <w:t xml:space="preserve">reasonable </w:t>
      </w:r>
      <w:r w:rsidR="00950698">
        <w:t xml:space="preserve">and </w:t>
      </w:r>
      <w:r w:rsidR="00996B6F">
        <w:t>proportion</w:t>
      </w:r>
      <w:r w:rsidR="00950698">
        <w:t>al</w:t>
      </w:r>
      <w:r w:rsidR="00A80AE0" w:rsidRPr="002541A5">
        <w:t xml:space="preserve"> amount of the outstanding balance. </w:t>
      </w:r>
      <w:r w:rsidR="009503C4">
        <w:t xml:space="preserve"> </w:t>
      </w:r>
      <w:r w:rsidR="00A80AE0" w:rsidRPr="002541A5">
        <w:t xml:space="preserve">If you do withhold any amount after the due date because of any alleged defect you must give us notice before the final date on which payment is due. In that notice you must also state the reasons you are withholding the payment. </w:t>
      </w:r>
    </w:p>
    <w:p w14:paraId="0B52CAB4" w14:textId="77777777" w:rsidR="00A80AE0" w:rsidRPr="0022247C" w:rsidRDefault="00A80AE0" w:rsidP="00B4053D">
      <w:pPr>
        <w:pStyle w:val="BPTextLevel2"/>
        <w:contextualSpacing/>
        <w:rPr>
          <w:u w:val="single"/>
        </w:rPr>
      </w:pPr>
      <w:r w:rsidRPr="0022247C">
        <w:rPr>
          <w:u w:val="single"/>
        </w:rPr>
        <w:t xml:space="preserve">Consequences of late payment </w:t>
      </w:r>
    </w:p>
    <w:p w14:paraId="02370940" w14:textId="77777777" w:rsidR="00A80AE0" w:rsidRDefault="00A80AE0" w:rsidP="00B4053D">
      <w:pPr>
        <w:pStyle w:val="BPHouse2"/>
        <w:contextualSpacing/>
      </w:pPr>
      <w:r w:rsidRPr="002541A5">
        <w:t xml:space="preserve">If you fail to pay the amount specified in an invoice by the due date then we may charge interest until the full amount is paid. </w:t>
      </w:r>
      <w:r w:rsidR="009503C4">
        <w:t xml:space="preserve"> </w:t>
      </w:r>
      <w:r w:rsidRPr="002541A5">
        <w:t xml:space="preserve">The interest rate we charge will be 3% above the base rate set by the Bank of England. </w:t>
      </w:r>
    </w:p>
    <w:p w14:paraId="4FDABE22" w14:textId="77777777" w:rsidR="00767AA3" w:rsidRPr="002541A5" w:rsidRDefault="00767AA3" w:rsidP="00767AA3">
      <w:pPr>
        <w:pStyle w:val="BPHouse2"/>
        <w:numPr>
          <w:ilvl w:val="0"/>
          <w:numId w:val="0"/>
        </w:numPr>
        <w:ind w:left="720"/>
        <w:contextualSpacing/>
      </w:pPr>
    </w:p>
    <w:p w14:paraId="146A9606" w14:textId="20678DCF" w:rsidR="00A80AE0" w:rsidRPr="002541A5" w:rsidRDefault="00A80AE0" w:rsidP="00B4053D">
      <w:pPr>
        <w:pStyle w:val="BPHouse2"/>
        <w:contextualSpacing/>
      </w:pPr>
      <w:r w:rsidRPr="002541A5">
        <w:t xml:space="preserve">We may require you to return and deliver up the </w:t>
      </w:r>
      <w:r w:rsidR="00A3569B">
        <w:t>equipment</w:t>
      </w:r>
      <w:r w:rsidR="00A3569B" w:rsidRPr="002541A5">
        <w:t xml:space="preserve"> </w:t>
      </w:r>
      <w:r w:rsidRPr="002541A5">
        <w:t xml:space="preserve">to us. </w:t>
      </w:r>
      <w:r w:rsidR="00ED3F7E">
        <w:t xml:space="preserve"> </w:t>
      </w:r>
      <w:r w:rsidRPr="002541A5">
        <w:t xml:space="preserve">Failing this we </w:t>
      </w:r>
      <w:r w:rsidR="00ED3F7E">
        <w:t>may</w:t>
      </w:r>
      <w:r w:rsidRPr="002541A5">
        <w:t xml:space="preserve"> take legal proceedings to recover the </w:t>
      </w:r>
      <w:r w:rsidR="00A3569B">
        <w:t>equipment</w:t>
      </w:r>
      <w:r w:rsidR="00A3569B" w:rsidRPr="002541A5">
        <w:t xml:space="preserve"> </w:t>
      </w:r>
      <w:r w:rsidRPr="002541A5">
        <w:t xml:space="preserve">or </w:t>
      </w:r>
      <w:r w:rsidR="00DF276B">
        <w:t xml:space="preserve">its </w:t>
      </w:r>
      <w:r w:rsidRPr="002541A5">
        <w:t xml:space="preserve">outstanding value. </w:t>
      </w:r>
    </w:p>
    <w:p w14:paraId="580A1961" w14:textId="77777777" w:rsidR="00A80AE0" w:rsidRPr="002541A5" w:rsidRDefault="00A80AE0" w:rsidP="00B4053D">
      <w:pPr>
        <w:pStyle w:val="BPHouse1"/>
        <w:contextualSpacing/>
      </w:pPr>
      <w:r w:rsidRPr="002541A5">
        <w:t xml:space="preserve">Your other obligations to us </w:t>
      </w:r>
    </w:p>
    <w:p w14:paraId="167C8DBC" w14:textId="77777777" w:rsidR="00A80AE0" w:rsidRPr="0022247C" w:rsidRDefault="00A80AE0" w:rsidP="00B4053D">
      <w:pPr>
        <w:pStyle w:val="BPTextLevel2"/>
        <w:contextualSpacing/>
        <w:rPr>
          <w:u w:val="single"/>
        </w:rPr>
      </w:pPr>
      <w:r w:rsidRPr="0022247C">
        <w:rPr>
          <w:u w:val="single"/>
        </w:rPr>
        <w:t xml:space="preserve">Supply of services </w:t>
      </w:r>
    </w:p>
    <w:p w14:paraId="43562390" w14:textId="77777777" w:rsidR="00A80AE0" w:rsidRPr="002541A5" w:rsidRDefault="00A80AE0" w:rsidP="00B4053D">
      <w:pPr>
        <w:pStyle w:val="BPHouse2"/>
        <w:contextualSpacing/>
      </w:pPr>
      <w:bookmarkStart w:id="2" w:name="_Ref389639491"/>
      <w:r w:rsidRPr="002541A5">
        <w:t>You must agree to provide the following for our use free of any charge:</w:t>
      </w:r>
      <w:bookmarkEnd w:id="2"/>
      <w:r w:rsidRPr="002541A5">
        <w:t xml:space="preserve"> </w:t>
      </w:r>
    </w:p>
    <w:p w14:paraId="5A9F22FA" w14:textId="77777777" w:rsidR="00A80AE0" w:rsidRPr="002541A5" w:rsidRDefault="00A80AE0" w:rsidP="00B4053D">
      <w:pPr>
        <w:pStyle w:val="BPHouse3"/>
        <w:contextualSpacing/>
      </w:pPr>
      <w:r w:rsidRPr="002541A5">
        <w:lastRenderedPageBreak/>
        <w:t xml:space="preserve">water, washing facilities and toilets; </w:t>
      </w:r>
    </w:p>
    <w:p w14:paraId="260DBE98" w14:textId="77777777" w:rsidR="00A80AE0" w:rsidRPr="002541A5" w:rsidRDefault="00A80AE0" w:rsidP="00B4053D">
      <w:pPr>
        <w:pStyle w:val="BPHouse3"/>
        <w:contextualSpacing/>
      </w:pPr>
      <w:r w:rsidRPr="002541A5">
        <w:t xml:space="preserve">electricity supply; </w:t>
      </w:r>
    </w:p>
    <w:p w14:paraId="785584AA" w14:textId="67899E43" w:rsidR="00A80AE0" w:rsidRPr="002541A5" w:rsidRDefault="00A80AE0" w:rsidP="00B4053D">
      <w:pPr>
        <w:pStyle w:val="BPHouse3"/>
        <w:contextualSpacing/>
      </w:pPr>
      <w:r w:rsidRPr="002541A5">
        <w:t xml:space="preserve">safe and easy access to your property from the public highway; </w:t>
      </w:r>
      <w:r w:rsidR="00996B6F">
        <w:t>and</w:t>
      </w:r>
    </w:p>
    <w:p w14:paraId="03CF577C" w14:textId="2872AB6E" w:rsidR="00A80AE0" w:rsidRDefault="00A80AE0" w:rsidP="00B4053D">
      <w:pPr>
        <w:pStyle w:val="BPHouse3"/>
        <w:contextualSpacing/>
      </w:pPr>
      <w:r w:rsidRPr="002541A5">
        <w:t>easy access to the location within the property where the installation is to take p</w:t>
      </w:r>
      <w:r w:rsidR="00CB7679">
        <w:t>lace by removing all belongings;</w:t>
      </w:r>
      <w:r w:rsidRPr="002541A5">
        <w:t xml:space="preserve"> </w:t>
      </w:r>
    </w:p>
    <w:p w14:paraId="540070EC" w14:textId="4A4F00F8" w:rsidR="00CB7679" w:rsidRPr="002541A5" w:rsidRDefault="00CB7679" w:rsidP="00B4053D">
      <w:pPr>
        <w:pStyle w:val="BPHouse3"/>
        <w:contextualSpacing/>
      </w:pPr>
      <w:proofErr w:type="gramStart"/>
      <w:r>
        <w:t>a</w:t>
      </w:r>
      <w:proofErr w:type="gramEnd"/>
      <w:r>
        <w:t xml:space="preserve"> safe working environment.</w:t>
      </w:r>
    </w:p>
    <w:p w14:paraId="445BEEE9" w14:textId="60D55C69" w:rsidR="00A80AE0" w:rsidRPr="002541A5" w:rsidRDefault="00A80AE0" w:rsidP="00B4053D">
      <w:pPr>
        <w:pStyle w:val="BPHouse2"/>
        <w:contextualSpacing/>
      </w:pPr>
      <w:bookmarkStart w:id="3" w:name="_Ref389639497"/>
      <w:r w:rsidRPr="002541A5">
        <w:t xml:space="preserve">You, or a contractor you employ, may need to carry out preparatory work before the installation described in the </w:t>
      </w:r>
      <w:r w:rsidR="009503C4">
        <w:t>Price</w:t>
      </w:r>
      <w:r w:rsidRPr="002541A5">
        <w:t xml:space="preserve"> can start.</w:t>
      </w:r>
      <w:r w:rsidR="002263C9">
        <w:t xml:space="preserve"> </w:t>
      </w:r>
      <w:r w:rsidRPr="002541A5">
        <w:t xml:space="preserve"> If so, we will describe this to you in writing. </w:t>
      </w:r>
      <w:r w:rsidR="002263C9">
        <w:t xml:space="preserve"> </w:t>
      </w:r>
      <w:r w:rsidRPr="002541A5">
        <w:t xml:space="preserve">This work must be finished before the agreed date on which installation work is due to start. </w:t>
      </w:r>
      <w:r w:rsidR="002263C9">
        <w:t xml:space="preserve"> </w:t>
      </w:r>
      <w:r w:rsidRPr="002541A5">
        <w:t xml:space="preserve">This work must be undertaken by competent persons and must be of the necessary quality for the installation. </w:t>
      </w:r>
      <w:r w:rsidR="002263C9">
        <w:t xml:space="preserve"> </w:t>
      </w:r>
      <w:r w:rsidRPr="002541A5">
        <w:t xml:space="preserve">If this preparatory work is not finished before the agreed date on which the installation is due to start, then the conditions described in </w:t>
      </w:r>
      <w:r w:rsidR="002F39ED">
        <w:t>C</w:t>
      </w:r>
      <w:r w:rsidR="00E42310">
        <w:t>lause</w:t>
      </w:r>
      <w:r w:rsidRPr="002541A5">
        <w:t xml:space="preserve"> </w:t>
      </w:r>
      <w:r w:rsidR="002263C9">
        <w:fldChar w:fldCharType="begin"/>
      </w:r>
      <w:r w:rsidR="002263C9">
        <w:instrText xml:space="preserve"> REF _Ref389639456 \r \h </w:instrText>
      </w:r>
      <w:r w:rsidR="002263C9">
        <w:fldChar w:fldCharType="separate"/>
      </w:r>
      <w:r w:rsidR="00A6514C">
        <w:t>8.3</w:t>
      </w:r>
      <w:r w:rsidR="002263C9">
        <w:fldChar w:fldCharType="end"/>
      </w:r>
      <w:r w:rsidR="002263C9">
        <w:t xml:space="preserve"> </w:t>
      </w:r>
      <w:r w:rsidRPr="002541A5">
        <w:t xml:space="preserve">of this </w:t>
      </w:r>
      <w:r w:rsidR="002F39ED">
        <w:rPr>
          <w:szCs w:val="20"/>
        </w:rPr>
        <w:t>Part</w:t>
      </w:r>
      <w:r w:rsidRPr="002541A5">
        <w:t xml:space="preserve"> will apply.</w:t>
      </w:r>
      <w:bookmarkEnd w:id="3"/>
      <w:r w:rsidRPr="002541A5">
        <w:t xml:space="preserve"> </w:t>
      </w:r>
    </w:p>
    <w:p w14:paraId="15E949B2" w14:textId="77777777" w:rsidR="00E577C5" w:rsidRPr="0022247C" w:rsidRDefault="00E577C5" w:rsidP="00B4053D">
      <w:pPr>
        <w:pStyle w:val="BPTextLevel2"/>
        <w:contextualSpacing/>
        <w:rPr>
          <w:u w:val="single"/>
        </w:rPr>
      </w:pPr>
      <w:r w:rsidRPr="0022247C">
        <w:rPr>
          <w:u w:val="single"/>
        </w:rPr>
        <w:t xml:space="preserve">Additional charges </w:t>
      </w:r>
    </w:p>
    <w:p w14:paraId="31BCFE77" w14:textId="6631CF0A" w:rsidR="00E577C5" w:rsidRPr="002541A5" w:rsidRDefault="00E577C5" w:rsidP="00B4053D">
      <w:pPr>
        <w:pStyle w:val="BPHouse2"/>
        <w:contextualSpacing/>
      </w:pPr>
      <w:r w:rsidRPr="002541A5">
        <w:t xml:space="preserve">Should you be in breach of conditions set out in </w:t>
      </w:r>
      <w:r w:rsidR="002F39ED">
        <w:t>C</w:t>
      </w:r>
      <w:r w:rsidR="00E42310">
        <w:t xml:space="preserve">lauses </w:t>
      </w:r>
      <w:r w:rsidR="002263C9">
        <w:fldChar w:fldCharType="begin"/>
      </w:r>
      <w:r w:rsidR="002263C9">
        <w:instrText xml:space="preserve"> REF _Ref389639491 \r \h </w:instrText>
      </w:r>
      <w:r w:rsidR="002263C9">
        <w:fldChar w:fldCharType="separate"/>
      </w:r>
      <w:r w:rsidR="00A6514C">
        <w:t>4.1</w:t>
      </w:r>
      <w:r w:rsidR="002263C9">
        <w:fldChar w:fldCharType="end"/>
      </w:r>
      <w:r w:rsidR="002263C9">
        <w:t xml:space="preserve"> and </w:t>
      </w:r>
      <w:r w:rsidR="002263C9">
        <w:fldChar w:fldCharType="begin"/>
      </w:r>
      <w:r w:rsidR="002263C9">
        <w:instrText xml:space="preserve"> REF _Ref389639497 \r \h </w:instrText>
      </w:r>
      <w:r w:rsidR="002263C9">
        <w:fldChar w:fldCharType="separate"/>
      </w:r>
      <w:r w:rsidR="00A6514C">
        <w:t>4.2</w:t>
      </w:r>
      <w:r w:rsidR="002263C9">
        <w:fldChar w:fldCharType="end"/>
      </w:r>
      <w:r w:rsidRPr="002541A5">
        <w:t xml:space="preserve"> of this </w:t>
      </w:r>
      <w:r w:rsidR="00DB5653">
        <w:rPr>
          <w:szCs w:val="20"/>
        </w:rPr>
        <w:t>P</w:t>
      </w:r>
      <w:r w:rsidR="002F39ED">
        <w:rPr>
          <w:szCs w:val="20"/>
        </w:rPr>
        <w:t>art</w:t>
      </w:r>
      <w:r w:rsidRPr="002541A5">
        <w:t xml:space="preserve"> you may incur additional costs due to delay and/or provision of additional services. </w:t>
      </w:r>
      <w:r w:rsidR="000714BC">
        <w:t xml:space="preserve"> </w:t>
      </w:r>
      <w:r w:rsidRPr="002541A5">
        <w:t xml:space="preserve">You may be required to pay reasonable compensation to cover those extra costs. </w:t>
      </w:r>
      <w:r w:rsidR="000714BC">
        <w:t xml:space="preserve"> </w:t>
      </w:r>
      <w:r w:rsidRPr="002541A5">
        <w:t xml:space="preserve">If this happens then </w:t>
      </w:r>
      <w:r w:rsidR="002F39ED">
        <w:t>C</w:t>
      </w:r>
      <w:r w:rsidR="00E42310">
        <w:t>lause</w:t>
      </w:r>
      <w:r w:rsidRPr="002541A5">
        <w:t xml:space="preserve"> </w:t>
      </w:r>
      <w:r w:rsidR="000714BC">
        <w:fldChar w:fldCharType="begin"/>
      </w:r>
      <w:r w:rsidR="000714BC">
        <w:instrText xml:space="preserve"> REF _Ref389639534 \r \h </w:instrText>
      </w:r>
      <w:r w:rsidR="000714BC">
        <w:fldChar w:fldCharType="separate"/>
      </w:r>
      <w:r w:rsidR="00A6514C">
        <w:t>7</w:t>
      </w:r>
      <w:r w:rsidR="000714BC">
        <w:fldChar w:fldCharType="end"/>
      </w:r>
      <w:r w:rsidRPr="002541A5">
        <w:t xml:space="preserve"> of this </w:t>
      </w:r>
      <w:r w:rsidR="002F39ED">
        <w:rPr>
          <w:szCs w:val="20"/>
        </w:rPr>
        <w:t>Part</w:t>
      </w:r>
      <w:r w:rsidRPr="002541A5">
        <w:t xml:space="preserve"> will apply. </w:t>
      </w:r>
    </w:p>
    <w:p w14:paraId="3A7AFC0A" w14:textId="77777777" w:rsidR="00E577C5" w:rsidRPr="002541A5" w:rsidRDefault="00E577C5" w:rsidP="00B4053D">
      <w:pPr>
        <w:pStyle w:val="BPHouse1"/>
        <w:contextualSpacing/>
      </w:pPr>
      <w:bookmarkStart w:id="4" w:name="_Ref389639302"/>
      <w:r w:rsidRPr="002541A5">
        <w:t>Delivery, Title and Risk</w:t>
      </w:r>
      <w:bookmarkEnd w:id="4"/>
      <w:r w:rsidRPr="002541A5">
        <w:t xml:space="preserve"> </w:t>
      </w:r>
    </w:p>
    <w:p w14:paraId="1B23D930" w14:textId="77777777" w:rsidR="00E577C5" w:rsidRDefault="00E577C5" w:rsidP="00B4053D">
      <w:pPr>
        <w:pStyle w:val="BPHouse2"/>
        <w:contextualSpacing/>
      </w:pPr>
      <w:r w:rsidRPr="002541A5">
        <w:t xml:space="preserve">We will deliver the </w:t>
      </w:r>
      <w:r w:rsidR="000714BC">
        <w:t>E</w:t>
      </w:r>
      <w:r w:rsidR="00A3569B">
        <w:t>quipment</w:t>
      </w:r>
      <w:r w:rsidRPr="002541A5">
        <w:t xml:space="preserve"> </w:t>
      </w:r>
      <w:r w:rsidR="000E3553">
        <w:t>to the location detailed in your order</w:t>
      </w:r>
      <w:r w:rsidRPr="002541A5">
        <w:t xml:space="preserve">. </w:t>
      </w:r>
    </w:p>
    <w:p w14:paraId="704B3227" w14:textId="77777777" w:rsidR="00B91E98" w:rsidRPr="002541A5" w:rsidRDefault="00B91E98" w:rsidP="00B91E98">
      <w:pPr>
        <w:pStyle w:val="BPHouse2"/>
        <w:numPr>
          <w:ilvl w:val="0"/>
          <w:numId w:val="0"/>
        </w:numPr>
        <w:ind w:left="720"/>
        <w:contextualSpacing/>
      </w:pPr>
    </w:p>
    <w:p w14:paraId="494FB9D7" w14:textId="77777777" w:rsidR="009A4E21" w:rsidRDefault="009A4E21" w:rsidP="00B4053D">
      <w:pPr>
        <w:pStyle w:val="BPHouse2"/>
        <w:contextualSpacing/>
      </w:pPr>
      <w:r w:rsidRPr="009A4E21">
        <w:t xml:space="preserve">Title in the Equipment will pass to you on </w:t>
      </w:r>
      <w:r w:rsidR="00706EB5">
        <w:t>completion of the Installation Services</w:t>
      </w:r>
      <w:r w:rsidRPr="009A4E21">
        <w:t>.</w:t>
      </w:r>
    </w:p>
    <w:p w14:paraId="0FD00898" w14:textId="77777777" w:rsidR="00B91E98" w:rsidRPr="009A4E21" w:rsidRDefault="00B91E98" w:rsidP="00B91E98">
      <w:pPr>
        <w:pStyle w:val="BPHouse2"/>
        <w:numPr>
          <w:ilvl w:val="0"/>
          <w:numId w:val="0"/>
        </w:numPr>
        <w:contextualSpacing/>
      </w:pPr>
    </w:p>
    <w:p w14:paraId="129937D0" w14:textId="77777777" w:rsidR="00706EB5" w:rsidRDefault="00706EB5" w:rsidP="00B4053D">
      <w:pPr>
        <w:pStyle w:val="BPHouse2"/>
        <w:contextualSpacing/>
      </w:pPr>
      <w:r w:rsidRPr="009A4E21">
        <w:t>We will be responsible for the Equipment until the Installation Services have been completed.</w:t>
      </w:r>
      <w:r>
        <w:t xml:space="preserve">  If there is a delay between the delivery and installation of the Equipment, you must take reasonable care to ensure the Equipment is not damaged during this time.</w:t>
      </w:r>
    </w:p>
    <w:p w14:paraId="1AFEDDB6" w14:textId="77777777" w:rsidR="00E577C5" w:rsidRPr="002541A5" w:rsidRDefault="00E577C5" w:rsidP="00B4053D">
      <w:pPr>
        <w:pStyle w:val="BPHouse1"/>
        <w:contextualSpacing/>
      </w:pPr>
      <w:r w:rsidRPr="002541A5">
        <w:t xml:space="preserve">Change of work </w:t>
      </w:r>
    </w:p>
    <w:p w14:paraId="3E8C5CF8" w14:textId="77777777" w:rsidR="00E577C5" w:rsidRPr="002541A5" w:rsidRDefault="00E577C5" w:rsidP="00B4053D">
      <w:pPr>
        <w:pStyle w:val="BPHouse2"/>
        <w:contextualSpacing/>
      </w:pPr>
      <w:r w:rsidRPr="002541A5">
        <w:t xml:space="preserve">If, after signing the </w:t>
      </w:r>
      <w:r w:rsidR="000D1EBC" w:rsidRPr="00E42310">
        <w:rPr>
          <w:szCs w:val="20"/>
        </w:rPr>
        <w:t>Agreement</w:t>
      </w:r>
      <w:r w:rsidRPr="002541A5">
        <w:t xml:space="preserve">, you want to change the work, you must consult with us first. </w:t>
      </w:r>
      <w:r w:rsidR="000714BC">
        <w:t xml:space="preserve"> </w:t>
      </w:r>
      <w:r w:rsidRPr="002541A5">
        <w:t xml:space="preserve">We may be able to incorporate your changes into the installation provided that: </w:t>
      </w:r>
    </w:p>
    <w:p w14:paraId="29D7655F" w14:textId="77777777" w:rsidR="00E577C5" w:rsidRPr="002541A5" w:rsidRDefault="00E577C5" w:rsidP="00B4053D">
      <w:pPr>
        <w:pStyle w:val="BPHouse3"/>
        <w:contextualSpacing/>
      </w:pPr>
      <w:r w:rsidRPr="002541A5">
        <w:t xml:space="preserve">it is technically possible; </w:t>
      </w:r>
    </w:p>
    <w:p w14:paraId="4758A7BB" w14:textId="258953D9" w:rsidR="00E577C5" w:rsidRPr="002541A5" w:rsidRDefault="00E577C5" w:rsidP="00B4053D">
      <w:pPr>
        <w:pStyle w:val="BPHouse3"/>
        <w:contextualSpacing/>
      </w:pPr>
      <w:r w:rsidRPr="002541A5">
        <w:t xml:space="preserve">we have the necessary resources; </w:t>
      </w:r>
    </w:p>
    <w:p w14:paraId="2F278FF2" w14:textId="492E08A8" w:rsidR="00E577C5" w:rsidRDefault="00E577C5" w:rsidP="00B4053D">
      <w:pPr>
        <w:pStyle w:val="BPHouse3"/>
        <w:contextualSpacing/>
      </w:pPr>
      <w:r w:rsidRPr="002541A5">
        <w:t>the nec</w:t>
      </w:r>
      <w:r w:rsidR="00996B6F">
        <w:t>essary permissions are in place; and</w:t>
      </w:r>
      <w:r w:rsidRPr="002541A5">
        <w:t xml:space="preserve"> </w:t>
      </w:r>
    </w:p>
    <w:p w14:paraId="060EE6EF" w14:textId="04BE0065" w:rsidR="00996B6F" w:rsidRPr="002541A5" w:rsidRDefault="00996B6F" w:rsidP="00B4053D">
      <w:pPr>
        <w:pStyle w:val="BPHouse3"/>
        <w:contextualSpacing/>
      </w:pPr>
      <w:proofErr w:type="gramStart"/>
      <w:r>
        <w:t>you</w:t>
      </w:r>
      <w:proofErr w:type="gramEnd"/>
      <w:r>
        <w:t xml:space="preserve"> agree to pay the extra costs (if any).</w:t>
      </w:r>
    </w:p>
    <w:p w14:paraId="1BC9F6AE" w14:textId="77777777" w:rsidR="00E577C5" w:rsidRPr="002541A5" w:rsidRDefault="00E577C5" w:rsidP="00B4053D">
      <w:pPr>
        <w:pStyle w:val="BPHouse2"/>
        <w:contextualSpacing/>
      </w:pPr>
      <w:r w:rsidRPr="002541A5">
        <w:t xml:space="preserve">If we agree to this change of work you must </w:t>
      </w:r>
    </w:p>
    <w:p w14:paraId="2E093ACB" w14:textId="3CA0FBA7" w:rsidR="00E577C5" w:rsidRPr="002541A5" w:rsidRDefault="00996B6F" w:rsidP="00B4053D">
      <w:pPr>
        <w:pStyle w:val="BPHouse3"/>
        <w:contextualSpacing/>
      </w:pPr>
      <w:r>
        <w:t>confirm the change</w:t>
      </w:r>
      <w:r w:rsidR="00E577C5" w:rsidRPr="002541A5">
        <w:t xml:space="preserve"> in writing; and, </w:t>
      </w:r>
    </w:p>
    <w:p w14:paraId="33213F76" w14:textId="06E2FCEE" w:rsidR="00E577C5" w:rsidRPr="002541A5" w:rsidRDefault="00E577C5" w:rsidP="00B4053D">
      <w:pPr>
        <w:pStyle w:val="BPHouse3"/>
        <w:contextualSpacing/>
      </w:pPr>
      <w:proofErr w:type="gramStart"/>
      <w:r w:rsidRPr="002541A5">
        <w:t>do</w:t>
      </w:r>
      <w:proofErr w:type="gramEnd"/>
      <w:r w:rsidRPr="002541A5">
        <w:t xml:space="preserve"> so within 14 days of when you first tell us</w:t>
      </w:r>
      <w:r w:rsidR="00996B6F">
        <w:t xml:space="preserve"> of the proposed change</w:t>
      </w:r>
      <w:r w:rsidRPr="002541A5">
        <w:t xml:space="preserve">. </w:t>
      </w:r>
    </w:p>
    <w:p w14:paraId="1D8C50CF" w14:textId="77777777" w:rsidR="00E577C5" w:rsidRPr="002541A5" w:rsidRDefault="00E97500" w:rsidP="00B4053D">
      <w:pPr>
        <w:pStyle w:val="BPHouse2"/>
        <w:contextualSpacing/>
      </w:pPr>
      <w:bookmarkStart w:id="5" w:name="_Ref389639717"/>
      <w:r>
        <w:t>We will then adjust the P</w:t>
      </w:r>
      <w:r w:rsidR="00E577C5" w:rsidRPr="002541A5">
        <w:t>rice:</w:t>
      </w:r>
      <w:bookmarkEnd w:id="5"/>
      <w:r w:rsidR="00E577C5" w:rsidRPr="002541A5">
        <w:t xml:space="preserve"> </w:t>
      </w:r>
    </w:p>
    <w:p w14:paraId="2B04DEDB" w14:textId="77777777" w:rsidR="00E577C5" w:rsidRPr="002541A5" w:rsidRDefault="00E577C5" w:rsidP="00B4053D">
      <w:pPr>
        <w:pStyle w:val="BPHouse3"/>
        <w:contextualSpacing/>
      </w:pPr>
      <w:r w:rsidRPr="002541A5">
        <w:t xml:space="preserve">by written agreement beforehand, if possible; or if not then </w:t>
      </w:r>
    </w:p>
    <w:p w14:paraId="74E6403C" w14:textId="77777777" w:rsidR="00E577C5" w:rsidRPr="002541A5" w:rsidRDefault="00E577C5" w:rsidP="00B4053D">
      <w:pPr>
        <w:pStyle w:val="BPHouse3"/>
        <w:contextualSpacing/>
      </w:pPr>
      <w:r w:rsidRPr="002541A5">
        <w:t xml:space="preserve">by later written agreement; or if not then </w:t>
      </w:r>
    </w:p>
    <w:p w14:paraId="403B4558" w14:textId="77777777" w:rsidR="00E577C5" w:rsidRPr="002541A5" w:rsidRDefault="00E577C5" w:rsidP="00B4053D">
      <w:pPr>
        <w:pStyle w:val="BPHouse3"/>
        <w:contextualSpacing/>
      </w:pPr>
      <w:r w:rsidRPr="002541A5">
        <w:t xml:space="preserve">by referring to any priced documents, if this applies; or if not then </w:t>
      </w:r>
    </w:p>
    <w:p w14:paraId="3CE00B13" w14:textId="77777777" w:rsidR="00E577C5" w:rsidRPr="002541A5" w:rsidRDefault="00E577C5" w:rsidP="00B4053D">
      <w:pPr>
        <w:pStyle w:val="BPHouse3"/>
        <w:contextualSpacing/>
      </w:pPr>
      <w:proofErr w:type="gramStart"/>
      <w:r w:rsidRPr="002541A5">
        <w:t>by</w:t>
      </w:r>
      <w:proofErr w:type="gramEnd"/>
      <w:r w:rsidRPr="002541A5">
        <w:t xml:space="preserve"> a reasonable amount for the work done or goods supplied. </w:t>
      </w:r>
    </w:p>
    <w:p w14:paraId="7A15A407" w14:textId="77777777" w:rsidR="00E577C5" w:rsidRPr="002541A5" w:rsidRDefault="00E577C5" w:rsidP="00B4053D">
      <w:pPr>
        <w:pStyle w:val="BPHouse2"/>
        <w:contextualSpacing/>
      </w:pPr>
      <w:r w:rsidRPr="002541A5">
        <w:t xml:space="preserve">Every change that means extra or revised work (as opposed to changes that leave something out) may mean extra costs. We will try to keep those costs to a minimum. </w:t>
      </w:r>
    </w:p>
    <w:p w14:paraId="2B428F5D" w14:textId="77777777" w:rsidR="00E577C5" w:rsidRPr="002541A5" w:rsidRDefault="00E577C5" w:rsidP="00B4053D">
      <w:pPr>
        <w:pStyle w:val="BPHouse1"/>
        <w:contextualSpacing/>
      </w:pPr>
      <w:bookmarkStart w:id="6" w:name="_Ref389639534"/>
      <w:r w:rsidRPr="002541A5">
        <w:t>Unexpected work</w:t>
      </w:r>
      <w:bookmarkEnd w:id="6"/>
      <w:r w:rsidRPr="002541A5">
        <w:t xml:space="preserve"> </w:t>
      </w:r>
    </w:p>
    <w:p w14:paraId="3382AF23" w14:textId="77777777" w:rsidR="00E577C5" w:rsidRDefault="00E577C5" w:rsidP="00B4053D">
      <w:pPr>
        <w:pStyle w:val="BPHouse2"/>
        <w:contextualSpacing/>
      </w:pPr>
      <w:r w:rsidRPr="002541A5">
        <w:t xml:space="preserve">The </w:t>
      </w:r>
      <w:r w:rsidR="009503C4">
        <w:t>Price</w:t>
      </w:r>
      <w:r w:rsidRPr="002541A5">
        <w:t xml:space="preserve"> given to you must detail the hourly or daily costs that would result from any unexpected work due to site conditions or special circumstances beyond </w:t>
      </w:r>
      <w:r w:rsidR="009A4E21">
        <w:t>our</w:t>
      </w:r>
      <w:r w:rsidRPr="002541A5">
        <w:t xml:space="preserve"> control. </w:t>
      </w:r>
    </w:p>
    <w:p w14:paraId="32A1A122" w14:textId="77777777" w:rsidR="00B91E98" w:rsidRPr="002541A5" w:rsidRDefault="00B91E98" w:rsidP="00B91E98">
      <w:pPr>
        <w:pStyle w:val="BPHouse2"/>
        <w:numPr>
          <w:ilvl w:val="0"/>
          <w:numId w:val="0"/>
        </w:numPr>
        <w:ind w:left="720"/>
        <w:contextualSpacing/>
      </w:pPr>
    </w:p>
    <w:p w14:paraId="3785AF14" w14:textId="1FE0AA25" w:rsidR="00E577C5" w:rsidRPr="002541A5" w:rsidRDefault="00E577C5" w:rsidP="00B4053D">
      <w:pPr>
        <w:pStyle w:val="BPHouse2"/>
        <w:contextualSpacing/>
      </w:pPr>
      <w:r w:rsidRPr="002541A5">
        <w:lastRenderedPageBreak/>
        <w:t xml:space="preserve">Where unexpected work arises, we will tell you and ask how you want us to proceed. </w:t>
      </w:r>
      <w:r w:rsidR="000714BC">
        <w:t xml:space="preserve"> </w:t>
      </w:r>
      <w:r w:rsidRPr="002541A5">
        <w:t xml:space="preserve">If you want us to continue then </w:t>
      </w:r>
      <w:r w:rsidR="002F39ED">
        <w:t>C</w:t>
      </w:r>
      <w:r w:rsidR="000D1EBC">
        <w:t>lause</w:t>
      </w:r>
      <w:r w:rsidRPr="002541A5">
        <w:t xml:space="preserve"> </w:t>
      </w:r>
      <w:r w:rsidR="000714BC">
        <w:fldChar w:fldCharType="begin"/>
      </w:r>
      <w:r w:rsidR="000714BC">
        <w:instrText xml:space="preserve"> REF _Ref389639717 \r \h </w:instrText>
      </w:r>
      <w:r w:rsidR="000714BC">
        <w:fldChar w:fldCharType="separate"/>
      </w:r>
      <w:r w:rsidR="00A6514C">
        <w:t>6.3</w:t>
      </w:r>
      <w:r w:rsidR="000714BC">
        <w:fldChar w:fldCharType="end"/>
      </w:r>
      <w:r w:rsidR="000714BC">
        <w:t xml:space="preserve"> </w:t>
      </w:r>
      <w:r w:rsidRPr="002541A5">
        <w:t xml:space="preserve">of this </w:t>
      </w:r>
      <w:r w:rsidR="002F39ED">
        <w:rPr>
          <w:szCs w:val="20"/>
        </w:rPr>
        <w:t>Part</w:t>
      </w:r>
      <w:r w:rsidRPr="002541A5">
        <w:t xml:space="preserve"> will apply. </w:t>
      </w:r>
    </w:p>
    <w:p w14:paraId="1E9A522F" w14:textId="77777777" w:rsidR="00E577C5" w:rsidRPr="002541A5" w:rsidRDefault="00E577C5" w:rsidP="00B4053D">
      <w:pPr>
        <w:pStyle w:val="BPHouse1"/>
        <w:contextualSpacing/>
      </w:pPr>
      <w:bookmarkStart w:id="7" w:name="_Ref389636588"/>
      <w:r w:rsidRPr="002541A5">
        <w:t>Changes to Agreed Timetable</w:t>
      </w:r>
      <w:bookmarkEnd w:id="7"/>
      <w:r w:rsidRPr="002541A5">
        <w:t xml:space="preserve"> </w:t>
      </w:r>
    </w:p>
    <w:p w14:paraId="214F863B" w14:textId="6C0F8B75" w:rsidR="00E577C5" w:rsidRDefault="00E577C5" w:rsidP="00B4053D">
      <w:pPr>
        <w:pStyle w:val="BPHouse2"/>
        <w:contextualSpacing/>
        <w:rPr>
          <w:i/>
          <w:iCs/>
        </w:rPr>
      </w:pPr>
      <w:r w:rsidRPr="002541A5">
        <w:t xml:space="preserve">We will make every effort to complete the work by the time agreed with you. </w:t>
      </w:r>
      <w:r w:rsidR="00950698">
        <w:t>S</w:t>
      </w:r>
      <w:r w:rsidRPr="002541A5">
        <w:t>ometimes delays may occur for reasons beyond our control</w:t>
      </w:r>
      <w:r w:rsidR="00950698">
        <w:t xml:space="preserve">. </w:t>
      </w:r>
      <w:r w:rsidRPr="002541A5">
        <w:t>If such delays occur we will complete the work as soon as possible</w:t>
      </w:r>
      <w:r w:rsidRPr="002541A5">
        <w:rPr>
          <w:i/>
          <w:iCs/>
        </w:rPr>
        <w:t xml:space="preserve">. </w:t>
      </w:r>
    </w:p>
    <w:p w14:paraId="7DAF5410" w14:textId="77777777" w:rsidR="00B91E98" w:rsidRPr="002541A5" w:rsidRDefault="00B91E98" w:rsidP="00B91E98">
      <w:pPr>
        <w:pStyle w:val="BPHouse2"/>
        <w:numPr>
          <w:ilvl w:val="0"/>
          <w:numId w:val="0"/>
        </w:numPr>
        <w:ind w:left="720"/>
        <w:contextualSpacing/>
        <w:rPr>
          <w:i/>
          <w:iCs/>
        </w:rPr>
      </w:pPr>
    </w:p>
    <w:p w14:paraId="02DD3EE8" w14:textId="77777777" w:rsidR="00E577C5" w:rsidRDefault="00E577C5" w:rsidP="00B4053D">
      <w:pPr>
        <w:pStyle w:val="BPHouse2"/>
        <w:numPr>
          <w:ilvl w:val="0"/>
          <w:numId w:val="0"/>
        </w:numPr>
        <w:ind w:left="720"/>
        <w:contextualSpacing/>
        <w:rPr>
          <w:iCs/>
          <w:u w:val="single"/>
        </w:rPr>
      </w:pPr>
      <w:r w:rsidRPr="00D83879">
        <w:rPr>
          <w:iCs/>
          <w:u w:val="single"/>
        </w:rPr>
        <w:t xml:space="preserve">Consequence of delay caused by us </w:t>
      </w:r>
    </w:p>
    <w:p w14:paraId="4A38EB4A" w14:textId="77777777" w:rsidR="00B91E98" w:rsidRPr="00D83879" w:rsidRDefault="00B91E98" w:rsidP="00B4053D">
      <w:pPr>
        <w:pStyle w:val="BPHouse2"/>
        <w:numPr>
          <w:ilvl w:val="0"/>
          <w:numId w:val="0"/>
        </w:numPr>
        <w:ind w:left="720"/>
        <w:contextualSpacing/>
        <w:rPr>
          <w:u w:val="single"/>
        </w:rPr>
      </w:pPr>
    </w:p>
    <w:p w14:paraId="7CC309F8" w14:textId="77777777" w:rsidR="00E577C5" w:rsidRPr="002541A5" w:rsidRDefault="00E577C5" w:rsidP="00B4053D">
      <w:pPr>
        <w:pStyle w:val="BPHouse2"/>
        <w:contextualSpacing/>
      </w:pPr>
      <w:bookmarkStart w:id="8" w:name="_Ref389636606"/>
      <w:r w:rsidRPr="002541A5">
        <w:t>You will be entitled to compensation if we cause significant or unreasonable delay due to factors within our control.</w:t>
      </w:r>
      <w:bookmarkEnd w:id="8"/>
      <w:r w:rsidRPr="002541A5">
        <w:t xml:space="preserve"> </w:t>
      </w:r>
    </w:p>
    <w:p w14:paraId="61625812" w14:textId="20F24628" w:rsidR="00E577C5" w:rsidRPr="002541A5" w:rsidRDefault="00E577C5" w:rsidP="00B4053D">
      <w:pPr>
        <w:pStyle w:val="BPHouse3"/>
        <w:contextualSpacing/>
      </w:pPr>
      <w:bookmarkStart w:id="9" w:name="_Ref389636626"/>
      <w:r w:rsidRPr="002541A5">
        <w:t xml:space="preserve">In the case of major delays to the delivery of goods or installation then you may be offered different products of equivalent specification, value and quality, so long as they </w:t>
      </w:r>
      <w:r w:rsidR="00E97500">
        <w:t xml:space="preserve">meet the requirements set out in </w:t>
      </w:r>
      <w:r w:rsidR="00B91E98">
        <w:t>Part B</w:t>
      </w:r>
      <w:r w:rsidRPr="002541A5">
        <w:t>.</w:t>
      </w:r>
      <w:bookmarkEnd w:id="9"/>
      <w:r w:rsidRPr="002541A5">
        <w:t xml:space="preserve"> </w:t>
      </w:r>
    </w:p>
    <w:p w14:paraId="14D98761" w14:textId="08EC1C6B" w:rsidR="00E577C5" w:rsidRPr="002541A5" w:rsidRDefault="00E577C5" w:rsidP="00B4053D">
      <w:pPr>
        <w:pStyle w:val="BPHouse3"/>
        <w:contextualSpacing/>
      </w:pPr>
      <w:bookmarkStart w:id="10" w:name="_Ref389636632"/>
      <w:r w:rsidRPr="002541A5">
        <w:t xml:space="preserve">In the case of major delays to the delivery of goods then you will be entitled to cancel the </w:t>
      </w:r>
      <w:r w:rsidR="000D1EBC" w:rsidRPr="00E42310">
        <w:rPr>
          <w:szCs w:val="20"/>
        </w:rPr>
        <w:t>Agreement</w:t>
      </w:r>
      <w:r w:rsidRPr="002541A5">
        <w:t xml:space="preserve"> as detailed in </w:t>
      </w:r>
      <w:r w:rsidR="002F39ED">
        <w:t>Cl</w:t>
      </w:r>
      <w:r w:rsidR="000D1EBC">
        <w:t>ause</w:t>
      </w:r>
      <w:r w:rsidRPr="002541A5">
        <w:t xml:space="preserve"> </w:t>
      </w:r>
      <w:r w:rsidR="000714BC">
        <w:fldChar w:fldCharType="begin"/>
      </w:r>
      <w:r w:rsidR="000714BC">
        <w:instrText xml:space="preserve"> REF _Ref389639741 \r \h </w:instrText>
      </w:r>
      <w:r w:rsidR="000714BC">
        <w:fldChar w:fldCharType="separate"/>
      </w:r>
      <w:r w:rsidR="00A6514C">
        <w:t>9.2</w:t>
      </w:r>
      <w:r w:rsidR="000714BC">
        <w:fldChar w:fldCharType="end"/>
      </w:r>
      <w:r w:rsidR="000714BC">
        <w:t xml:space="preserve"> </w:t>
      </w:r>
      <w:r w:rsidRPr="002541A5">
        <w:t xml:space="preserve">of this </w:t>
      </w:r>
      <w:r w:rsidR="002F39ED">
        <w:rPr>
          <w:szCs w:val="20"/>
        </w:rPr>
        <w:t>Part</w:t>
      </w:r>
      <w:r w:rsidRPr="002541A5">
        <w:t>.</w:t>
      </w:r>
      <w:bookmarkEnd w:id="10"/>
      <w:r w:rsidRPr="002541A5">
        <w:t xml:space="preserve"> </w:t>
      </w:r>
    </w:p>
    <w:p w14:paraId="782B49BC" w14:textId="77777777" w:rsidR="00E577C5" w:rsidRPr="00D83879" w:rsidRDefault="00E577C5" w:rsidP="00B4053D">
      <w:pPr>
        <w:pStyle w:val="BPTextLevel2"/>
        <w:contextualSpacing/>
        <w:rPr>
          <w:u w:val="single"/>
        </w:rPr>
      </w:pPr>
      <w:r w:rsidRPr="00D83879">
        <w:rPr>
          <w:u w:val="single"/>
        </w:rPr>
        <w:t xml:space="preserve">Consequences of delay caused by you </w:t>
      </w:r>
    </w:p>
    <w:p w14:paraId="59B821AE" w14:textId="30DD690E" w:rsidR="00E577C5" w:rsidRPr="002541A5" w:rsidRDefault="00E577C5" w:rsidP="00B4053D">
      <w:pPr>
        <w:pStyle w:val="BPHouse2"/>
        <w:contextualSpacing/>
      </w:pPr>
      <w:bookmarkStart w:id="11" w:name="_Ref389639456"/>
      <w:r w:rsidRPr="002541A5">
        <w:t>We will seek to accommodate small delays without recourse to compensation.</w:t>
      </w:r>
      <w:bookmarkEnd w:id="11"/>
      <w:r w:rsidR="00996B6F">
        <w:t xml:space="preserve"> </w:t>
      </w:r>
      <w:r w:rsidRPr="002541A5">
        <w:t xml:space="preserve"> If the work is delayed or lasts longer than expected for any reason within your control, we will adjust the price accordingly, as shown in </w:t>
      </w:r>
      <w:r w:rsidR="002F39ED">
        <w:t>C</w:t>
      </w:r>
      <w:r w:rsidR="00033889">
        <w:t>lause</w:t>
      </w:r>
      <w:r w:rsidRPr="002541A5">
        <w:t xml:space="preserve"> </w:t>
      </w:r>
      <w:r w:rsidR="00033889">
        <w:fldChar w:fldCharType="begin"/>
      </w:r>
      <w:r w:rsidR="00033889">
        <w:instrText xml:space="preserve"> REF _Ref389639717 \r \h </w:instrText>
      </w:r>
      <w:r w:rsidR="00033889">
        <w:fldChar w:fldCharType="separate"/>
      </w:r>
      <w:r w:rsidR="00A6514C">
        <w:t>6.3</w:t>
      </w:r>
      <w:r w:rsidR="00033889">
        <w:fldChar w:fldCharType="end"/>
      </w:r>
      <w:r w:rsidR="00033889">
        <w:t xml:space="preserve"> </w:t>
      </w:r>
      <w:r w:rsidRPr="002541A5">
        <w:t xml:space="preserve">and subject to </w:t>
      </w:r>
      <w:r w:rsidR="002F39ED">
        <w:t>C</w:t>
      </w:r>
      <w:r w:rsidR="00033889">
        <w:t>lause</w:t>
      </w:r>
      <w:r w:rsidRPr="002541A5">
        <w:t xml:space="preserve"> </w:t>
      </w:r>
      <w:r w:rsidR="00033889">
        <w:fldChar w:fldCharType="begin"/>
      </w:r>
      <w:r w:rsidR="00033889">
        <w:instrText xml:space="preserve"> REF _Ref389639534 \r \h </w:instrText>
      </w:r>
      <w:r w:rsidR="00033889">
        <w:fldChar w:fldCharType="separate"/>
      </w:r>
      <w:r w:rsidR="00A6514C">
        <w:t>7</w:t>
      </w:r>
      <w:r w:rsidR="00033889">
        <w:fldChar w:fldCharType="end"/>
      </w:r>
      <w:r w:rsidRPr="002541A5">
        <w:t xml:space="preserve"> of this </w:t>
      </w:r>
      <w:r w:rsidR="002F39ED" w:rsidRPr="00996B6F">
        <w:rPr>
          <w:szCs w:val="20"/>
        </w:rPr>
        <w:t>Part</w:t>
      </w:r>
      <w:r w:rsidRPr="002541A5">
        <w:t xml:space="preserve">. </w:t>
      </w:r>
    </w:p>
    <w:p w14:paraId="07F0EF86" w14:textId="49F3FE5F" w:rsidR="00E577C5" w:rsidRPr="002541A5" w:rsidRDefault="00E577C5" w:rsidP="00B4053D">
      <w:pPr>
        <w:pStyle w:val="BPHouse1"/>
        <w:contextualSpacing/>
      </w:pPr>
      <w:r w:rsidRPr="002541A5">
        <w:t>Cancellation of th</w:t>
      </w:r>
      <w:r w:rsidR="007A3220">
        <w:t>e</w:t>
      </w:r>
      <w:r w:rsidRPr="002541A5">
        <w:t xml:space="preserve"> </w:t>
      </w:r>
      <w:r w:rsidR="000D1EBC" w:rsidRPr="00E42310">
        <w:t>Agreement</w:t>
      </w:r>
      <w:r w:rsidRPr="002541A5">
        <w:t xml:space="preserve"> </w:t>
      </w:r>
    </w:p>
    <w:p w14:paraId="41219CF4" w14:textId="77777777" w:rsidR="00E577C5" w:rsidRPr="00D83879" w:rsidRDefault="00E577C5" w:rsidP="00B4053D">
      <w:pPr>
        <w:pStyle w:val="BPTextLevel2"/>
        <w:contextualSpacing/>
        <w:rPr>
          <w:u w:val="single"/>
        </w:rPr>
      </w:pPr>
      <w:r w:rsidRPr="00D83879">
        <w:rPr>
          <w:u w:val="single"/>
        </w:rPr>
        <w:t xml:space="preserve">Your rights </w:t>
      </w:r>
    </w:p>
    <w:p w14:paraId="2A35D4A8" w14:textId="01CD7D56" w:rsidR="00E577C5" w:rsidRDefault="00E577C5" w:rsidP="00B4053D">
      <w:pPr>
        <w:pStyle w:val="BPHouse2"/>
        <w:contextualSpacing/>
      </w:pPr>
      <w:bookmarkStart w:id="12" w:name="_Ref389639867"/>
      <w:r w:rsidRPr="002541A5">
        <w:t xml:space="preserve">As detailed above in </w:t>
      </w:r>
      <w:r w:rsidR="00DB5653">
        <w:t>C</w:t>
      </w:r>
      <w:r w:rsidR="000D1EBC">
        <w:t>lause</w:t>
      </w:r>
      <w:r w:rsidRPr="002541A5">
        <w:t xml:space="preserve"> </w:t>
      </w:r>
      <w:r w:rsidR="00033889">
        <w:fldChar w:fldCharType="begin"/>
      </w:r>
      <w:r w:rsidR="00033889">
        <w:instrText xml:space="preserve"> REF _Ref389639270 \r \h </w:instrText>
      </w:r>
      <w:r w:rsidR="00033889">
        <w:fldChar w:fldCharType="separate"/>
      </w:r>
      <w:r w:rsidR="00A6514C">
        <w:t>1.4</w:t>
      </w:r>
      <w:r w:rsidR="00033889">
        <w:fldChar w:fldCharType="end"/>
      </w:r>
      <w:r w:rsidR="00033889">
        <w:t xml:space="preserve"> </w:t>
      </w:r>
      <w:r w:rsidRPr="002541A5">
        <w:t xml:space="preserve">of this </w:t>
      </w:r>
      <w:r w:rsidR="00DB5653" w:rsidRPr="00996B6F">
        <w:rPr>
          <w:szCs w:val="20"/>
        </w:rPr>
        <w:t>Part</w:t>
      </w:r>
      <w:r w:rsidRPr="002541A5">
        <w:t>, you can cancel th</w:t>
      </w:r>
      <w:r w:rsidR="007A3220">
        <w:t>e</w:t>
      </w:r>
      <w:r w:rsidRPr="002541A5">
        <w:t xml:space="preserve"> </w:t>
      </w:r>
      <w:r w:rsidR="000D1EBC" w:rsidRPr="00996B6F">
        <w:rPr>
          <w:szCs w:val="20"/>
        </w:rPr>
        <w:t>Agreement</w:t>
      </w:r>
      <w:r w:rsidRPr="002541A5">
        <w:t xml:space="preserve"> by </w:t>
      </w:r>
      <w:r w:rsidR="000D1EBC">
        <w:t xml:space="preserve">contacting us </w:t>
      </w:r>
      <w:r w:rsidRPr="002541A5">
        <w:t xml:space="preserve">no later than </w:t>
      </w:r>
      <w:r w:rsidR="000D1EBC">
        <w:t>fourteen (14)</w:t>
      </w:r>
      <w:r w:rsidRPr="002541A5">
        <w:t xml:space="preserve"> days after the date on which </w:t>
      </w:r>
      <w:r w:rsidR="000D1EBC">
        <w:t>your order was accepted by us</w:t>
      </w:r>
      <w:r w:rsidRPr="002541A5">
        <w:t>.</w:t>
      </w:r>
      <w:bookmarkEnd w:id="12"/>
      <w:r w:rsidRPr="002541A5">
        <w:t xml:space="preserve"> </w:t>
      </w:r>
      <w:r w:rsidR="00996B6F">
        <w:t xml:space="preserve"> </w:t>
      </w:r>
      <w:r w:rsidRPr="002541A5">
        <w:t>If you cancel th</w:t>
      </w:r>
      <w:r w:rsidR="007A3220">
        <w:t>e</w:t>
      </w:r>
      <w:r w:rsidRPr="002541A5">
        <w:t xml:space="preserve"> </w:t>
      </w:r>
      <w:r w:rsidR="000D1EBC" w:rsidRPr="00996B6F">
        <w:rPr>
          <w:szCs w:val="20"/>
        </w:rPr>
        <w:t>Agreement</w:t>
      </w:r>
      <w:r w:rsidRPr="002541A5">
        <w:t xml:space="preserve"> after the period referred to in </w:t>
      </w:r>
      <w:r w:rsidR="002F39ED">
        <w:t>C</w:t>
      </w:r>
      <w:r w:rsidR="000D1EBC">
        <w:t>lause</w:t>
      </w:r>
      <w:r w:rsidRPr="002541A5">
        <w:t xml:space="preserve"> </w:t>
      </w:r>
      <w:r w:rsidR="00033889">
        <w:fldChar w:fldCharType="begin"/>
      </w:r>
      <w:r w:rsidR="00033889">
        <w:instrText xml:space="preserve"> REF _Ref389639867 \r \h </w:instrText>
      </w:r>
      <w:r w:rsidR="00033889">
        <w:fldChar w:fldCharType="separate"/>
      </w:r>
      <w:r w:rsidR="00A6514C">
        <w:t>9.1</w:t>
      </w:r>
      <w:r w:rsidR="00033889">
        <w:fldChar w:fldCharType="end"/>
      </w:r>
      <w:r w:rsidRPr="002541A5">
        <w:t xml:space="preserve"> and </w:t>
      </w:r>
      <w:r w:rsidR="00033889">
        <w:fldChar w:fldCharType="begin"/>
      </w:r>
      <w:r w:rsidR="00033889">
        <w:instrText xml:space="preserve"> REF _Ref389639270 \r \h </w:instrText>
      </w:r>
      <w:r w:rsidR="00033889">
        <w:fldChar w:fldCharType="separate"/>
      </w:r>
      <w:r w:rsidR="00A6514C">
        <w:t>1.4</w:t>
      </w:r>
      <w:r w:rsidR="00033889">
        <w:fldChar w:fldCharType="end"/>
      </w:r>
      <w:r w:rsidR="00033889">
        <w:t xml:space="preserve"> </w:t>
      </w:r>
      <w:r w:rsidRPr="002541A5">
        <w:t xml:space="preserve">of this </w:t>
      </w:r>
      <w:r w:rsidR="002F39ED" w:rsidRPr="00996B6F">
        <w:rPr>
          <w:szCs w:val="20"/>
        </w:rPr>
        <w:t>Part</w:t>
      </w:r>
      <w:r w:rsidR="000D1EBC" w:rsidRPr="00996B6F">
        <w:rPr>
          <w:szCs w:val="20"/>
        </w:rPr>
        <w:t xml:space="preserve"> </w:t>
      </w:r>
      <w:r w:rsidRPr="002541A5">
        <w:t xml:space="preserve">then you may have to pay compensation for costs or losses reasonably incurred. </w:t>
      </w:r>
      <w:r w:rsidR="000D1EBC">
        <w:t xml:space="preserve"> </w:t>
      </w:r>
      <w:r w:rsidRPr="002541A5">
        <w:t xml:space="preserve">We will try to keep those costs to a minimum.  </w:t>
      </w:r>
    </w:p>
    <w:p w14:paraId="74E9FEA4" w14:textId="77777777" w:rsidR="00767AA3" w:rsidRPr="002541A5" w:rsidRDefault="00767AA3" w:rsidP="00767AA3">
      <w:pPr>
        <w:pStyle w:val="BPHouse2"/>
        <w:numPr>
          <w:ilvl w:val="0"/>
          <w:numId w:val="0"/>
        </w:numPr>
        <w:ind w:left="720"/>
        <w:contextualSpacing/>
      </w:pPr>
    </w:p>
    <w:p w14:paraId="6E2C083F" w14:textId="77777777" w:rsidR="00BB3DF2" w:rsidRDefault="00BB3DF2" w:rsidP="00B4053D">
      <w:pPr>
        <w:pStyle w:val="BPHouse2"/>
        <w:contextualSpacing/>
      </w:pPr>
      <w:bookmarkStart w:id="13" w:name="_Ref389639741"/>
      <w:r w:rsidRPr="002541A5">
        <w:t xml:space="preserve">If there is a serious delay to the delivery of goods for reasons that are outside your control, but within our control, then you will be entitled to cancel the </w:t>
      </w:r>
      <w:r w:rsidR="000D1EBC" w:rsidRPr="00E42310">
        <w:rPr>
          <w:szCs w:val="20"/>
        </w:rPr>
        <w:t>Agreement</w:t>
      </w:r>
      <w:r w:rsidRPr="002541A5">
        <w:t xml:space="preserve"> and receive a full refund</w:t>
      </w:r>
      <w:bookmarkEnd w:id="13"/>
      <w:r w:rsidR="00DB5653">
        <w:t>.</w:t>
      </w:r>
      <w:r w:rsidRPr="002541A5">
        <w:t xml:space="preserve"> </w:t>
      </w:r>
    </w:p>
    <w:p w14:paraId="0D9F8CB7" w14:textId="77777777" w:rsidR="007A3220" w:rsidRPr="002541A5" w:rsidRDefault="007A3220" w:rsidP="007A3220">
      <w:pPr>
        <w:pStyle w:val="BPHouse2"/>
        <w:numPr>
          <w:ilvl w:val="0"/>
          <w:numId w:val="0"/>
        </w:numPr>
        <w:ind w:left="720"/>
        <w:contextualSpacing/>
      </w:pPr>
    </w:p>
    <w:p w14:paraId="2A454336" w14:textId="5DF15852" w:rsidR="00BB3DF2" w:rsidRPr="002541A5" w:rsidRDefault="00BB3DF2" w:rsidP="00B4053D">
      <w:pPr>
        <w:pStyle w:val="BPHouse2"/>
        <w:contextualSpacing/>
      </w:pPr>
      <w:bookmarkStart w:id="14" w:name="_Ref389636146"/>
      <w:r w:rsidRPr="002541A5">
        <w:t>Additionally, if we are in serious breach of our obligations as detailed in th</w:t>
      </w:r>
      <w:r w:rsidR="007A3220">
        <w:t>e</w:t>
      </w:r>
      <w:r w:rsidRPr="002541A5">
        <w:t xml:space="preserve"> </w:t>
      </w:r>
      <w:r w:rsidR="000D1EBC" w:rsidRPr="00E42310">
        <w:rPr>
          <w:szCs w:val="20"/>
        </w:rPr>
        <w:t>Agreement</w:t>
      </w:r>
      <w:r w:rsidRPr="002541A5">
        <w:t xml:space="preserve"> then you have a right to:</w:t>
      </w:r>
      <w:bookmarkEnd w:id="14"/>
      <w:r w:rsidRPr="002541A5">
        <w:t xml:space="preserve"> </w:t>
      </w:r>
    </w:p>
    <w:p w14:paraId="3E303EDE" w14:textId="77777777" w:rsidR="00BB3DF2" w:rsidRPr="002541A5" w:rsidRDefault="00BB3DF2" w:rsidP="00B4053D">
      <w:pPr>
        <w:pStyle w:val="BPHouse3"/>
        <w:contextualSpacing/>
      </w:pPr>
      <w:r w:rsidRPr="002541A5">
        <w:t xml:space="preserve">cancel the </w:t>
      </w:r>
      <w:r w:rsidR="000D1EBC" w:rsidRPr="00E42310">
        <w:rPr>
          <w:szCs w:val="20"/>
        </w:rPr>
        <w:t>Agreement</w:t>
      </w:r>
      <w:r w:rsidRPr="002541A5">
        <w:t xml:space="preserve"> and receive an appropriate refund; or, </w:t>
      </w:r>
    </w:p>
    <w:p w14:paraId="5BE892BA" w14:textId="77777777" w:rsidR="00BB3DF2" w:rsidRPr="002541A5" w:rsidRDefault="00BB3DF2" w:rsidP="00B4053D">
      <w:pPr>
        <w:pStyle w:val="BPHouse3"/>
        <w:contextualSpacing/>
      </w:pPr>
      <w:r w:rsidRPr="002541A5">
        <w:t xml:space="preserve">request a repair or a replacement; or, </w:t>
      </w:r>
    </w:p>
    <w:p w14:paraId="0451DFBC" w14:textId="77777777" w:rsidR="00BB3DF2" w:rsidRPr="002541A5" w:rsidRDefault="00BB3DF2" w:rsidP="00B4053D">
      <w:pPr>
        <w:pStyle w:val="BPHouse3"/>
        <w:contextualSpacing/>
      </w:pPr>
      <w:proofErr w:type="gramStart"/>
      <w:r w:rsidRPr="002541A5">
        <w:t>ask</w:t>
      </w:r>
      <w:proofErr w:type="gramEnd"/>
      <w:r w:rsidRPr="002541A5">
        <w:t xml:space="preserve"> for compensation. </w:t>
      </w:r>
    </w:p>
    <w:p w14:paraId="5400F3EE" w14:textId="77777777" w:rsidR="00E577C5" w:rsidRDefault="00BB3DF2" w:rsidP="00B4053D">
      <w:pPr>
        <w:pStyle w:val="BPTextLevel2"/>
        <w:contextualSpacing/>
      </w:pPr>
      <w:r w:rsidRPr="002541A5">
        <w:t xml:space="preserve">You can seek those remedies if what we supply or install is faulty, incorrectly described or not fit for purpose. You cannot seek those remedies if you change your mind about the </w:t>
      </w:r>
      <w:r w:rsidR="000D1EBC" w:rsidRPr="00E42310">
        <w:t>Agreement</w:t>
      </w:r>
      <w:r w:rsidRPr="002541A5">
        <w:t xml:space="preserve"> or you decide you no longer want some or all of the components. </w:t>
      </w:r>
    </w:p>
    <w:p w14:paraId="30725FE0" w14:textId="77777777" w:rsidR="007A3220" w:rsidRDefault="007A3220" w:rsidP="00B4053D">
      <w:pPr>
        <w:pStyle w:val="BPTextLevel2"/>
        <w:contextualSpacing/>
      </w:pPr>
    </w:p>
    <w:p w14:paraId="439AD9FC" w14:textId="77777777" w:rsidR="00BB3DF2" w:rsidRPr="00D83879" w:rsidRDefault="00BB3DF2" w:rsidP="00B4053D">
      <w:pPr>
        <w:pStyle w:val="BPTextLevel2"/>
        <w:contextualSpacing/>
        <w:rPr>
          <w:u w:val="single"/>
        </w:rPr>
      </w:pPr>
      <w:r w:rsidRPr="00D83879">
        <w:rPr>
          <w:u w:val="single"/>
        </w:rPr>
        <w:t xml:space="preserve">Our rights </w:t>
      </w:r>
    </w:p>
    <w:p w14:paraId="26A9814C" w14:textId="11C012E4" w:rsidR="00BB3DF2" w:rsidRDefault="00BB3DF2" w:rsidP="00B4053D">
      <w:pPr>
        <w:pStyle w:val="BPHouse2"/>
        <w:contextualSpacing/>
      </w:pPr>
      <w:bookmarkStart w:id="15" w:name="_Ref389639664"/>
      <w:r w:rsidRPr="002541A5">
        <w:t>If you are in serious breach of your obligations as set out in th</w:t>
      </w:r>
      <w:r w:rsidR="007A3220">
        <w:t>e</w:t>
      </w:r>
      <w:r w:rsidRPr="002541A5">
        <w:t xml:space="preserve"> </w:t>
      </w:r>
      <w:r w:rsidR="000D1EBC" w:rsidRPr="00E42310">
        <w:rPr>
          <w:szCs w:val="20"/>
        </w:rPr>
        <w:t>Agreement</w:t>
      </w:r>
      <w:r w:rsidRPr="002541A5">
        <w:t xml:space="preserve"> and you fail to remedy that breach within 14 days of receiving written notice from us about that breach, then we have a right to cancel the </w:t>
      </w:r>
      <w:r w:rsidR="000D1EBC" w:rsidRPr="00E42310">
        <w:rPr>
          <w:szCs w:val="20"/>
        </w:rPr>
        <w:t>Agreement</w:t>
      </w:r>
      <w:r w:rsidRPr="002541A5">
        <w:t>. We must give you reasonable opportunity to rectify the alleged breach.</w:t>
      </w:r>
      <w:bookmarkEnd w:id="15"/>
      <w:r w:rsidRPr="002541A5">
        <w:t xml:space="preserve"> </w:t>
      </w:r>
    </w:p>
    <w:p w14:paraId="2ED4D44A" w14:textId="77777777" w:rsidR="007A3220" w:rsidRPr="002541A5" w:rsidRDefault="007A3220" w:rsidP="007A3220">
      <w:pPr>
        <w:pStyle w:val="BPHouse2"/>
        <w:numPr>
          <w:ilvl w:val="0"/>
          <w:numId w:val="0"/>
        </w:numPr>
        <w:ind w:left="720"/>
        <w:contextualSpacing/>
      </w:pPr>
    </w:p>
    <w:p w14:paraId="4FD217E6" w14:textId="53BE8E97" w:rsidR="00BB3DF2" w:rsidRPr="002541A5" w:rsidRDefault="00BB3DF2" w:rsidP="00B4053D">
      <w:pPr>
        <w:pStyle w:val="BPHouse2"/>
        <w:contextualSpacing/>
      </w:pPr>
      <w:r w:rsidRPr="002541A5">
        <w:t xml:space="preserve">If your breach of </w:t>
      </w:r>
      <w:r w:rsidR="007A3220">
        <w:t xml:space="preserve">the </w:t>
      </w:r>
      <w:r w:rsidR="000D1EBC" w:rsidRPr="00E42310">
        <w:rPr>
          <w:szCs w:val="20"/>
        </w:rPr>
        <w:t>Agreement</w:t>
      </w:r>
      <w:r w:rsidRPr="002541A5">
        <w:t xml:space="preserve"> leads to a cancellation then you may have to pay compensation for reasonable costs or losses reasonably incurred. </w:t>
      </w:r>
    </w:p>
    <w:p w14:paraId="125F5C02" w14:textId="7CB2462C" w:rsidR="0073119F" w:rsidRDefault="0073119F" w:rsidP="00B4053D">
      <w:pPr>
        <w:pStyle w:val="BPHouse1"/>
        <w:contextualSpacing/>
      </w:pPr>
      <w:r>
        <w:lastRenderedPageBreak/>
        <w:t>Words used in th</w:t>
      </w:r>
      <w:r w:rsidR="007A3220">
        <w:t>e</w:t>
      </w:r>
      <w:r>
        <w:t xml:space="preserve"> Agreement</w:t>
      </w:r>
    </w:p>
    <w:p w14:paraId="6F597EDB" w14:textId="1783671E" w:rsidR="0073119F" w:rsidRDefault="0073119F" w:rsidP="00B4053D">
      <w:pPr>
        <w:pStyle w:val="BPHouse2"/>
        <w:contextualSpacing/>
      </w:pPr>
      <w:r>
        <w:t>In th</w:t>
      </w:r>
      <w:r w:rsidR="007A3220">
        <w:t>e</w:t>
      </w:r>
      <w:r>
        <w:t xml:space="preserve"> Agreement some words have particular meanings, as set out below:</w:t>
      </w:r>
    </w:p>
    <w:tbl>
      <w:tblPr>
        <w:tblW w:w="8370" w:type="dxa"/>
        <w:tblInd w:w="828" w:type="dxa"/>
        <w:tblLayout w:type="fixed"/>
        <w:tblLook w:val="0000" w:firstRow="0" w:lastRow="0" w:firstColumn="0" w:lastColumn="0" w:noHBand="0" w:noVBand="0"/>
      </w:tblPr>
      <w:tblGrid>
        <w:gridCol w:w="3240"/>
        <w:gridCol w:w="5130"/>
      </w:tblGrid>
      <w:tr w:rsidR="001E71AA" w14:paraId="338DDAFA" w14:textId="77777777">
        <w:tc>
          <w:tcPr>
            <w:tcW w:w="3240" w:type="dxa"/>
          </w:tcPr>
          <w:p w14:paraId="5764985C" w14:textId="77777777" w:rsidR="001E71AA" w:rsidRPr="009E4A81" w:rsidRDefault="001E71AA" w:rsidP="00B4053D">
            <w:pPr>
              <w:pStyle w:val="BPDefinition"/>
              <w:contextualSpacing/>
              <w:jc w:val="left"/>
              <w:rPr>
                <w:b/>
              </w:rPr>
            </w:pPr>
            <w:r>
              <w:rPr>
                <w:b/>
              </w:rPr>
              <w:t>Equipment</w:t>
            </w:r>
          </w:p>
        </w:tc>
        <w:tc>
          <w:tcPr>
            <w:tcW w:w="5130" w:type="dxa"/>
          </w:tcPr>
          <w:p w14:paraId="4935E48D" w14:textId="52E5BC0D" w:rsidR="001E71AA" w:rsidRDefault="001E71AA" w:rsidP="007A3220">
            <w:pPr>
              <w:pStyle w:val="BPDefinition"/>
              <w:contextualSpacing/>
            </w:pPr>
            <w:r>
              <w:t>the metering and monitoring service equipment to be installed under th</w:t>
            </w:r>
            <w:r w:rsidR="007A3220">
              <w:t>e</w:t>
            </w:r>
            <w:r>
              <w:t xml:space="preserve"> Agreement;</w:t>
            </w:r>
          </w:p>
        </w:tc>
      </w:tr>
      <w:tr w:rsidR="001E71AA" w14:paraId="184C9728" w14:textId="77777777">
        <w:tc>
          <w:tcPr>
            <w:tcW w:w="3240" w:type="dxa"/>
          </w:tcPr>
          <w:p w14:paraId="641675EB" w14:textId="507F3C90" w:rsidR="001E71AA" w:rsidRDefault="001E71AA" w:rsidP="00B4053D">
            <w:pPr>
              <w:pStyle w:val="BPDefinition"/>
              <w:contextualSpacing/>
              <w:jc w:val="left"/>
              <w:rPr>
                <w:b/>
              </w:rPr>
            </w:pPr>
          </w:p>
        </w:tc>
        <w:tc>
          <w:tcPr>
            <w:tcW w:w="5130" w:type="dxa"/>
          </w:tcPr>
          <w:p w14:paraId="4CB6B50D" w14:textId="3C43482A" w:rsidR="001E71AA" w:rsidRDefault="001E71AA" w:rsidP="00B4053D">
            <w:pPr>
              <w:pStyle w:val="BPDefinition"/>
              <w:contextualSpacing/>
            </w:pPr>
          </w:p>
        </w:tc>
      </w:tr>
      <w:tr w:rsidR="002F39ED" w14:paraId="321C995E" w14:textId="77777777">
        <w:tc>
          <w:tcPr>
            <w:tcW w:w="3240" w:type="dxa"/>
          </w:tcPr>
          <w:p w14:paraId="4D4F8E6E" w14:textId="77777777" w:rsidR="002F39ED" w:rsidRDefault="002F39ED" w:rsidP="00B4053D">
            <w:pPr>
              <w:pStyle w:val="BPDefinition"/>
              <w:contextualSpacing/>
              <w:jc w:val="left"/>
              <w:rPr>
                <w:b/>
              </w:rPr>
            </w:pPr>
            <w:r>
              <w:rPr>
                <w:b/>
              </w:rPr>
              <w:t>Information Services</w:t>
            </w:r>
          </w:p>
        </w:tc>
        <w:tc>
          <w:tcPr>
            <w:tcW w:w="5130" w:type="dxa"/>
          </w:tcPr>
          <w:p w14:paraId="0017F4F2" w14:textId="77777777" w:rsidR="002F39ED" w:rsidRDefault="002F39ED" w:rsidP="00B4053D">
            <w:pPr>
              <w:pStyle w:val="BPDefinition"/>
              <w:contextualSpacing/>
            </w:pPr>
            <w:r>
              <w:t>the services we provide to collect Performance Information;</w:t>
            </w:r>
          </w:p>
        </w:tc>
      </w:tr>
      <w:tr w:rsidR="001E71AA" w14:paraId="168D178B" w14:textId="77777777">
        <w:tc>
          <w:tcPr>
            <w:tcW w:w="3240" w:type="dxa"/>
          </w:tcPr>
          <w:p w14:paraId="0E34807F" w14:textId="77777777" w:rsidR="001E71AA" w:rsidRPr="009E4A81" w:rsidRDefault="001E71AA" w:rsidP="00B4053D">
            <w:pPr>
              <w:pStyle w:val="BPDefinition"/>
              <w:contextualSpacing/>
              <w:jc w:val="left"/>
              <w:rPr>
                <w:b/>
              </w:rPr>
            </w:pPr>
            <w:r>
              <w:rPr>
                <w:b/>
              </w:rPr>
              <w:t>Installation Services</w:t>
            </w:r>
          </w:p>
        </w:tc>
        <w:tc>
          <w:tcPr>
            <w:tcW w:w="5130" w:type="dxa"/>
          </w:tcPr>
          <w:p w14:paraId="0F3244FB" w14:textId="77777777" w:rsidR="001E71AA" w:rsidRDefault="001E71AA" w:rsidP="00B4053D">
            <w:pPr>
              <w:pStyle w:val="BPDefinition"/>
              <w:contextualSpacing/>
            </w:pPr>
            <w:r>
              <w:t xml:space="preserve">the services we provide to install </w:t>
            </w:r>
            <w:r w:rsidR="009503C4">
              <w:t>the Equipment at your premises</w:t>
            </w:r>
            <w:r>
              <w:t>;</w:t>
            </w:r>
          </w:p>
        </w:tc>
      </w:tr>
      <w:tr w:rsidR="001E71AA" w14:paraId="74FC4DFF" w14:textId="77777777">
        <w:tc>
          <w:tcPr>
            <w:tcW w:w="3240" w:type="dxa"/>
          </w:tcPr>
          <w:p w14:paraId="3DCCF87A" w14:textId="77777777" w:rsidR="001E71AA" w:rsidRPr="009E4A81" w:rsidRDefault="001E71AA" w:rsidP="00B4053D">
            <w:pPr>
              <w:pStyle w:val="BPDefinition"/>
              <w:contextualSpacing/>
              <w:jc w:val="left"/>
              <w:rPr>
                <w:b/>
              </w:rPr>
            </w:pPr>
            <w:r>
              <w:rPr>
                <w:b/>
              </w:rPr>
              <w:t>Performance Information</w:t>
            </w:r>
          </w:p>
        </w:tc>
        <w:tc>
          <w:tcPr>
            <w:tcW w:w="5130" w:type="dxa"/>
          </w:tcPr>
          <w:p w14:paraId="7B653702" w14:textId="07A09160" w:rsidR="001E71AA" w:rsidRDefault="001E71AA" w:rsidP="00B4053D">
            <w:pPr>
              <w:pStyle w:val="BPDefinition"/>
              <w:contextualSpacing/>
            </w:pPr>
            <w:r>
              <w:t xml:space="preserve">the information generated by the Equipment relating to the performance of your </w:t>
            </w:r>
            <w:r w:rsidRPr="00BE2DF1">
              <w:t>heat pump</w:t>
            </w:r>
            <w:r>
              <w:t>;</w:t>
            </w:r>
          </w:p>
        </w:tc>
      </w:tr>
      <w:tr w:rsidR="001E71AA" w14:paraId="339ED38B" w14:textId="77777777">
        <w:tc>
          <w:tcPr>
            <w:tcW w:w="3240" w:type="dxa"/>
          </w:tcPr>
          <w:p w14:paraId="0E491CA9" w14:textId="77777777" w:rsidR="001E71AA" w:rsidRPr="009E4A81" w:rsidRDefault="000560DE" w:rsidP="00B4053D">
            <w:pPr>
              <w:pStyle w:val="BPDefinition"/>
              <w:contextualSpacing/>
              <w:jc w:val="left"/>
              <w:rPr>
                <w:b/>
              </w:rPr>
            </w:pPr>
            <w:r>
              <w:rPr>
                <w:b/>
              </w:rPr>
              <w:t>Price</w:t>
            </w:r>
          </w:p>
        </w:tc>
        <w:tc>
          <w:tcPr>
            <w:tcW w:w="5130" w:type="dxa"/>
          </w:tcPr>
          <w:p w14:paraId="25DD3DF6" w14:textId="77777777" w:rsidR="001E71AA" w:rsidRDefault="001E71AA" w:rsidP="00B4053D">
            <w:pPr>
              <w:pStyle w:val="BPDefinition"/>
              <w:contextualSpacing/>
            </w:pPr>
            <w:r>
              <w:t>the price for the Equipment, the Installation Services and the Information Services;</w:t>
            </w:r>
          </w:p>
        </w:tc>
      </w:tr>
      <w:tr w:rsidR="001E71AA" w14:paraId="11BF125F" w14:textId="77777777">
        <w:tc>
          <w:tcPr>
            <w:tcW w:w="3240" w:type="dxa"/>
          </w:tcPr>
          <w:p w14:paraId="6F2658C7" w14:textId="77777777" w:rsidR="001E71AA" w:rsidRDefault="001E71AA" w:rsidP="00B4053D">
            <w:pPr>
              <w:pStyle w:val="BPDefinition"/>
              <w:contextualSpacing/>
              <w:jc w:val="left"/>
              <w:rPr>
                <w:b/>
              </w:rPr>
            </w:pPr>
            <w:r>
              <w:rPr>
                <w:b/>
              </w:rPr>
              <w:t>Terms and Conditions</w:t>
            </w:r>
          </w:p>
        </w:tc>
        <w:tc>
          <w:tcPr>
            <w:tcW w:w="5130" w:type="dxa"/>
          </w:tcPr>
          <w:p w14:paraId="2D28CFF7" w14:textId="11AAA9E6" w:rsidR="001E71AA" w:rsidRDefault="001E71AA" w:rsidP="00807FB6">
            <w:pPr>
              <w:pStyle w:val="BPDefinition"/>
              <w:contextualSpacing/>
            </w:pPr>
            <w:r>
              <w:t xml:space="preserve">these terms and conditions, which are contained in </w:t>
            </w:r>
            <w:r w:rsidR="00807FB6">
              <w:t xml:space="preserve">this </w:t>
            </w:r>
            <w:r w:rsidR="00333E67">
              <w:t xml:space="preserve">Part </w:t>
            </w:r>
            <w:r>
              <w:t>of th</w:t>
            </w:r>
            <w:r w:rsidR="007A3220">
              <w:t>e</w:t>
            </w:r>
            <w:r>
              <w:t xml:space="preserve"> Agreement;</w:t>
            </w:r>
          </w:p>
        </w:tc>
      </w:tr>
      <w:tr w:rsidR="001E71AA" w14:paraId="43582351" w14:textId="77777777">
        <w:tc>
          <w:tcPr>
            <w:tcW w:w="3240" w:type="dxa"/>
          </w:tcPr>
          <w:p w14:paraId="6A307F9B" w14:textId="77777777" w:rsidR="001E71AA" w:rsidRDefault="001E71AA" w:rsidP="00B4053D">
            <w:pPr>
              <w:pStyle w:val="BPDefinition"/>
              <w:contextualSpacing/>
              <w:jc w:val="left"/>
              <w:rPr>
                <w:b/>
              </w:rPr>
            </w:pPr>
            <w:r>
              <w:rPr>
                <w:b/>
              </w:rPr>
              <w:t xml:space="preserve">we </w:t>
            </w:r>
            <w:r w:rsidRPr="002D0625">
              <w:t>or</w:t>
            </w:r>
            <w:r>
              <w:rPr>
                <w:b/>
              </w:rPr>
              <w:t xml:space="preserve"> us</w:t>
            </w:r>
          </w:p>
        </w:tc>
        <w:tc>
          <w:tcPr>
            <w:tcW w:w="5130" w:type="dxa"/>
          </w:tcPr>
          <w:p w14:paraId="619C46E1" w14:textId="75DDCE9F" w:rsidR="001E71AA" w:rsidRDefault="001E71AA" w:rsidP="007A3220">
            <w:pPr>
              <w:pStyle w:val="BPDefinition"/>
              <w:contextualSpacing/>
            </w:pPr>
            <w:r>
              <w:t xml:space="preserve">the </w:t>
            </w:r>
            <w:r w:rsidR="00133FC9">
              <w:t>C</w:t>
            </w:r>
            <w:r>
              <w:t xml:space="preserve">ertified </w:t>
            </w:r>
            <w:r w:rsidR="00133FC9">
              <w:t xml:space="preserve">Installer </w:t>
            </w:r>
            <w:r>
              <w:t xml:space="preserve">whose details are set out </w:t>
            </w:r>
            <w:r w:rsidR="00333E67">
              <w:t>in Part A</w:t>
            </w:r>
            <w:r>
              <w:t xml:space="preserve"> of th</w:t>
            </w:r>
            <w:r w:rsidR="007A3220">
              <w:t>e</w:t>
            </w:r>
            <w:r>
              <w:t xml:space="preserve"> Agreement;</w:t>
            </w:r>
          </w:p>
        </w:tc>
      </w:tr>
      <w:tr w:rsidR="001E71AA" w14:paraId="22BE4A36" w14:textId="77777777">
        <w:tc>
          <w:tcPr>
            <w:tcW w:w="3240" w:type="dxa"/>
          </w:tcPr>
          <w:p w14:paraId="274FC4C0" w14:textId="77777777" w:rsidR="001E71AA" w:rsidRDefault="001E71AA" w:rsidP="00B4053D">
            <w:pPr>
              <w:pStyle w:val="BPDefinition"/>
              <w:contextualSpacing/>
              <w:jc w:val="left"/>
              <w:rPr>
                <w:b/>
              </w:rPr>
            </w:pPr>
            <w:r>
              <w:rPr>
                <w:b/>
              </w:rPr>
              <w:t>you</w:t>
            </w:r>
          </w:p>
        </w:tc>
        <w:tc>
          <w:tcPr>
            <w:tcW w:w="5130" w:type="dxa"/>
          </w:tcPr>
          <w:p w14:paraId="3A3BC9ED" w14:textId="6D0A3B82" w:rsidR="001E71AA" w:rsidRDefault="001E71AA" w:rsidP="007A3220">
            <w:pPr>
              <w:pStyle w:val="BPDefinition"/>
              <w:contextualSpacing/>
            </w:pPr>
            <w:r>
              <w:t xml:space="preserve">the customer whose details are set out </w:t>
            </w:r>
            <w:r w:rsidR="00333E67">
              <w:t>in Part A</w:t>
            </w:r>
            <w:r>
              <w:t xml:space="preserve"> of th</w:t>
            </w:r>
            <w:r w:rsidR="007A3220">
              <w:t>e</w:t>
            </w:r>
            <w:r>
              <w:t xml:space="preserve"> Agreement</w:t>
            </w:r>
          </w:p>
        </w:tc>
      </w:tr>
    </w:tbl>
    <w:p w14:paraId="7931CD89" w14:textId="77777777" w:rsidR="0073119F" w:rsidRDefault="0073119F" w:rsidP="00B4053D">
      <w:pPr>
        <w:pStyle w:val="BPHouse2"/>
        <w:numPr>
          <w:ilvl w:val="0"/>
          <w:numId w:val="0"/>
        </w:numPr>
        <w:ind w:left="720" w:hanging="720"/>
        <w:contextualSpacing/>
      </w:pPr>
    </w:p>
    <w:p w14:paraId="06A6EB65" w14:textId="77777777" w:rsidR="002E2671" w:rsidRDefault="002E2671" w:rsidP="00B4053D">
      <w:pPr>
        <w:pStyle w:val="BPHouse2"/>
        <w:numPr>
          <w:ilvl w:val="0"/>
          <w:numId w:val="0"/>
        </w:numPr>
        <w:ind w:left="720" w:hanging="720"/>
        <w:contextualSpacing/>
      </w:pPr>
    </w:p>
    <w:p w14:paraId="4CA14773" w14:textId="77777777" w:rsidR="00265D77" w:rsidRDefault="00265D77" w:rsidP="00B4053D">
      <w:pPr>
        <w:pStyle w:val="BPHouse2"/>
        <w:numPr>
          <w:ilvl w:val="0"/>
          <w:numId w:val="0"/>
        </w:numPr>
        <w:ind w:left="720" w:hanging="720"/>
        <w:contextualSpacing/>
      </w:pPr>
    </w:p>
    <w:p w14:paraId="623EE4BC" w14:textId="77777777" w:rsidR="00265D77" w:rsidRDefault="00265D77" w:rsidP="00B4053D">
      <w:pPr>
        <w:pStyle w:val="BPHouse2"/>
        <w:numPr>
          <w:ilvl w:val="0"/>
          <w:numId w:val="0"/>
        </w:numPr>
        <w:ind w:left="720" w:hanging="720"/>
        <w:contextualSpacing/>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5245"/>
        <w:gridCol w:w="3794"/>
      </w:tblGrid>
      <w:tr w:rsidR="001E71AA" w14:paraId="208249D7" w14:textId="77777777">
        <w:tc>
          <w:tcPr>
            <w:tcW w:w="5245" w:type="dxa"/>
          </w:tcPr>
          <w:p w14:paraId="21D9F7F6" w14:textId="77777777" w:rsidR="001E71AA" w:rsidRDefault="001E71AA" w:rsidP="00B4053D">
            <w:pPr>
              <w:tabs>
                <w:tab w:val="left" w:pos="4820"/>
              </w:tabs>
              <w:contextualSpacing/>
            </w:pPr>
            <w:r>
              <w:t xml:space="preserve">Signed by </w:t>
            </w:r>
            <w:r w:rsidR="001B738A">
              <w:t>[</w:t>
            </w:r>
            <w:r w:rsidRPr="005774FB">
              <w:rPr>
                <w:i/>
                <w:highlight w:val="yellow"/>
              </w:rPr>
              <w:t>insert name o</w:t>
            </w:r>
            <w:r w:rsidRPr="00265D77">
              <w:rPr>
                <w:i/>
                <w:highlight w:val="yellow"/>
              </w:rPr>
              <w:t xml:space="preserve">f </w:t>
            </w:r>
            <w:r w:rsidR="00265D77" w:rsidRPr="00265D77">
              <w:rPr>
                <w:i/>
                <w:highlight w:val="yellow"/>
              </w:rPr>
              <w:t>customer</w:t>
            </w:r>
            <w:r w:rsidR="001B738A">
              <w:rPr>
                <w:i/>
              </w:rPr>
              <w:t>]</w:t>
            </w:r>
          </w:p>
        </w:tc>
        <w:tc>
          <w:tcPr>
            <w:tcW w:w="3794" w:type="dxa"/>
          </w:tcPr>
          <w:p w14:paraId="420A4EEA" w14:textId="77777777" w:rsidR="001E71AA" w:rsidRDefault="001E71AA" w:rsidP="00B4053D">
            <w:pPr>
              <w:tabs>
                <w:tab w:val="left" w:pos="4820"/>
              </w:tabs>
              <w:contextualSpacing/>
            </w:pPr>
            <w:r>
              <w:t>………………………………………………………..…….</w:t>
            </w:r>
          </w:p>
        </w:tc>
      </w:tr>
    </w:tbl>
    <w:p w14:paraId="415786FC" w14:textId="77777777" w:rsidR="00341DB1" w:rsidRDefault="00341DB1" w:rsidP="00B4053D">
      <w:pPr>
        <w:pStyle w:val="BPHouse2"/>
        <w:numPr>
          <w:ilvl w:val="0"/>
          <w:numId w:val="0"/>
        </w:numPr>
        <w:ind w:left="720" w:hanging="72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5245"/>
        <w:gridCol w:w="3794"/>
      </w:tblGrid>
      <w:tr w:rsidR="001E71AA" w14:paraId="0DC78324" w14:textId="77777777">
        <w:tc>
          <w:tcPr>
            <w:tcW w:w="5245" w:type="dxa"/>
          </w:tcPr>
          <w:p w14:paraId="55E24F22" w14:textId="77777777" w:rsidR="001E71AA" w:rsidRDefault="001E71AA" w:rsidP="00B4053D">
            <w:pPr>
              <w:contextualSpacing/>
              <w:rPr>
                <w:i/>
                <w:szCs w:val="18"/>
              </w:rPr>
            </w:pPr>
            <w:r>
              <w:rPr>
                <w:szCs w:val="18"/>
              </w:rPr>
              <w:t xml:space="preserve">Signed by </w:t>
            </w:r>
            <w:r w:rsidR="001B738A">
              <w:rPr>
                <w:szCs w:val="18"/>
              </w:rPr>
              <w:t>[</w:t>
            </w:r>
            <w:r w:rsidRPr="00A714A8">
              <w:rPr>
                <w:i/>
                <w:szCs w:val="18"/>
                <w:highlight w:val="yellow"/>
              </w:rPr>
              <w:t>insert name o</w:t>
            </w:r>
            <w:r w:rsidRPr="00265D77">
              <w:rPr>
                <w:i/>
                <w:szCs w:val="18"/>
                <w:highlight w:val="yellow"/>
              </w:rPr>
              <w:t xml:space="preserve">f </w:t>
            </w:r>
            <w:r w:rsidR="00265D77" w:rsidRPr="00265D77">
              <w:rPr>
                <w:i/>
                <w:szCs w:val="18"/>
                <w:highlight w:val="yellow"/>
              </w:rPr>
              <w:t>signatory</w:t>
            </w:r>
            <w:r w:rsidR="001B738A">
              <w:rPr>
                <w:i/>
                <w:szCs w:val="18"/>
              </w:rPr>
              <w:t>]</w:t>
            </w:r>
            <w:r>
              <w:rPr>
                <w:szCs w:val="18"/>
              </w:rPr>
              <w:t xml:space="preserve"> for and on behalf of</w:t>
            </w:r>
            <w:r>
              <w:rPr>
                <w:i/>
                <w:szCs w:val="18"/>
              </w:rPr>
              <w:t xml:space="preserve"> </w:t>
            </w:r>
            <w:r w:rsidR="001B738A">
              <w:rPr>
                <w:i/>
                <w:szCs w:val="18"/>
              </w:rPr>
              <w:t>[</w:t>
            </w:r>
            <w:r w:rsidRPr="00A714A8">
              <w:rPr>
                <w:i/>
                <w:szCs w:val="18"/>
                <w:highlight w:val="yellow"/>
              </w:rPr>
              <w:t>insert name of company</w:t>
            </w:r>
            <w:r w:rsidR="001B738A">
              <w:rPr>
                <w:i/>
                <w:szCs w:val="18"/>
              </w:rPr>
              <w:t>]</w:t>
            </w:r>
          </w:p>
        </w:tc>
        <w:tc>
          <w:tcPr>
            <w:tcW w:w="3794" w:type="dxa"/>
          </w:tcPr>
          <w:p w14:paraId="6602A02B" w14:textId="77777777" w:rsidR="001E71AA" w:rsidRDefault="001E71AA" w:rsidP="00B4053D">
            <w:pPr>
              <w:tabs>
                <w:tab w:val="left" w:pos="4820"/>
              </w:tabs>
              <w:contextualSpacing/>
            </w:pPr>
            <w:r>
              <w:t>……………………………………………</w:t>
            </w:r>
            <w:r>
              <w:rPr>
                <w:szCs w:val="18"/>
              </w:rPr>
              <w:t>…………………..Director</w:t>
            </w:r>
          </w:p>
        </w:tc>
      </w:tr>
    </w:tbl>
    <w:p w14:paraId="39FEB6AC" w14:textId="77777777" w:rsidR="001E71AA" w:rsidRDefault="001E71AA" w:rsidP="00B4053D">
      <w:pPr>
        <w:pStyle w:val="BPHouse2"/>
        <w:numPr>
          <w:ilvl w:val="0"/>
          <w:numId w:val="0"/>
        </w:numPr>
        <w:ind w:left="720" w:hanging="720"/>
        <w:contextualSpacing/>
      </w:pPr>
    </w:p>
    <w:p w14:paraId="3C99EB8E" w14:textId="77777777" w:rsidR="007A3220" w:rsidRDefault="001B738A" w:rsidP="00B4053D">
      <w:pPr>
        <w:pStyle w:val="Paragraphnumbered"/>
        <w:tabs>
          <w:tab w:val="clear" w:pos="720"/>
        </w:tabs>
        <w:spacing w:before="120" w:after="120"/>
        <w:ind w:left="0" w:firstLine="0"/>
        <w:contextualSpacing/>
        <w:jc w:val="center"/>
        <w:rPr>
          <w:rFonts w:ascii="Arial" w:hAnsi="Arial" w:cs="Arial"/>
          <w:b/>
        </w:rPr>
      </w:pPr>
      <w:r>
        <w:br w:type="page"/>
      </w:r>
      <w:r w:rsidR="00C465AA" w:rsidRPr="00C465AA">
        <w:rPr>
          <w:rFonts w:ascii="Arial" w:hAnsi="Arial" w:cs="Arial"/>
          <w:b/>
        </w:rPr>
        <w:lastRenderedPageBreak/>
        <w:t xml:space="preserve">Annex </w:t>
      </w:r>
    </w:p>
    <w:p w14:paraId="13570E85" w14:textId="35F5B2A5" w:rsidR="001B738A" w:rsidRPr="00C465AA" w:rsidRDefault="001B738A" w:rsidP="00B4053D">
      <w:pPr>
        <w:pStyle w:val="Paragraphnumbered"/>
        <w:tabs>
          <w:tab w:val="clear" w:pos="720"/>
        </w:tabs>
        <w:spacing w:before="120" w:after="120"/>
        <w:ind w:left="0" w:firstLine="0"/>
        <w:contextualSpacing/>
        <w:jc w:val="center"/>
        <w:rPr>
          <w:rFonts w:ascii="Arial" w:hAnsi="Arial" w:cs="Arial"/>
          <w:b/>
        </w:rPr>
      </w:pPr>
    </w:p>
    <w:p w14:paraId="0DD4CA9A" w14:textId="77777777" w:rsidR="00C465AA" w:rsidRPr="00C465AA" w:rsidRDefault="00C465AA" w:rsidP="00B4053D">
      <w:pPr>
        <w:pStyle w:val="Paragraphnumbered"/>
        <w:tabs>
          <w:tab w:val="clear" w:pos="720"/>
        </w:tabs>
        <w:spacing w:before="120" w:after="120"/>
        <w:ind w:left="0" w:firstLine="0"/>
        <w:contextualSpacing/>
        <w:jc w:val="center"/>
        <w:rPr>
          <w:rFonts w:ascii="Arial" w:hAnsi="Arial" w:cs="Arial"/>
          <w:b/>
        </w:rPr>
      </w:pPr>
      <w:r w:rsidRPr="00C465AA">
        <w:rPr>
          <w:rFonts w:ascii="Arial" w:hAnsi="Arial" w:cs="Arial"/>
          <w:b/>
        </w:rPr>
        <w:t>Cancellation form</w:t>
      </w:r>
    </w:p>
    <w:p w14:paraId="376D37F5" w14:textId="77777777" w:rsidR="002F2ADC" w:rsidRDefault="002F2ADC" w:rsidP="00B4053D">
      <w:pPr>
        <w:tabs>
          <w:tab w:val="right" w:leader="dot" w:pos="6300"/>
        </w:tabs>
        <w:contextualSpacing/>
        <w:rPr>
          <w:rFonts w:cs="Arial"/>
          <w:bCs/>
        </w:rPr>
      </w:pPr>
    </w:p>
    <w:p w14:paraId="74088CD0" w14:textId="77777777" w:rsidR="00C465AA" w:rsidRPr="00C465AA" w:rsidRDefault="00C465AA" w:rsidP="00B4053D">
      <w:pPr>
        <w:tabs>
          <w:tab w:val="right" w:leader="dot" w:pos="6300"/>
        </w:tabs>
        <w:contextualSpacing/>
        <w:rPr>
          <w:rFonts w:cs="Arial"/>
          <w:bCs/>
        </w:rPr>
      </w:pPr>
      <w:r w:rsidRPr="00C465AA">
        <w:rPr>
          <w:rFonts w:cs="Arial"/>
          <w:bCs/>
        </w:rPr>
        <w:t>To: [name of installer]</w:t>
      </w:r>
    </w:p>
    <w:p w14:paraId="070F0D77" w14:textId="77777777" w:rsidR="00C465AA" w:rsidRPr="00C465AA" w:rsidRDefault="00C465AA" w:rsidP="00B4053D">
      <w:pPr>
        <w:tabs>
          <w:tab w:val="right" w:leader="dot" w:pos="6300"/>
        </w:tabs>
        <w:contextualSpacing/>
        <w:rPr>
          <w:rFonts w:cs="Arial"/>
          <w:bCs/>
        </w:rPr>
      </w:pPr>
      <w:r w:rsidRPr="00C465AA">
        <w:rPr>
          <w:rFonts w:cs="Arial"/>
          <w:bCs/>
        </w:rPr>
        <w:t>Address: [address of installer]</w:t>
      </w:r>
    </w:p>
    <w:p w14:paraId="6784321E" w14:textId="77777777" w:rsidR="00C465AA" w:rsidRPr="00C465AA" w:rsidRDefault="00C465AA" w:rsidP="00B4053D">
      <w:pPr>
        <w:tabs>
          <w:tab w:val="right" w:leader="dot" w:pos="6300"/>
        </w:tabs>
        <w:contextualSpacing/>
        <w:rPr>
          <w:rFonts w:cs="Arial"/>
          <w:bCs/>
        </w:rPr>
      </w:pPr>
      <w:r w:rsidRPr="00C465AA">
        <w:rPr>
          <w:rFonts w:cs="Arial"/>
          <w:bCs/>
        </w:rPr>
        <w:t>Email address: [insert email address]</w:t>
      </w:r>
    </w:p>
    <w:p w14:paraId="5583A953" w14:textId="77777777" w:rsidR="00C465AA" w:rsidRPr="00C465AA" w:rsidRDefault="00C465AA" w:rsidP="00B4053D">
      <w:pPr>
        <w:tabs>
          <w:tab w:val="right" w:leader="dot" w:pos="6300"/>
        </w:tabs>
        <w:contextualSpacing/>
        <w:rPr>
          <w:rFonts w:cs="Arial"/>
          <w:bCs/>
        </w:rPr>
      </w:pPr>
    </w:p>
    <w:p w14:paraId="3703BBBB" w14:textId="77777777" w:rsidR="00C465AA" w:rsidRPr="00C465AA" w:rsidRDefault="00C465AA" w:rsidP="00B4053D">
      <w:pPr>
        <w:tabs>
          <w:tab w:val="right" w:leader="dot" w:pos="6300"/>
        </w:tabs>
        <w:contextualSpacing/>
        <w:rPr>
          <w:rFonts w:cs="Arial"/>
          <w:bCs/>
        </w:rPr>
      </w:pPr>
      <w:r w:rsidRPr="00C465AA">
        <w:rPr>
          <w:rFonts w:cs="Arial"/>
          <w:bCs/>
        </w:rPr>
        <w:t>I/we hereby give notice that I/we cancel my/our contract of sale of the following goods/for the supply of the following service:</w:t>
      </w:r>
    </w:p>
    <w:p w14:paraId="2545C1F6" w14:textId="77777777" w:rsidR="00C465AA" w:rsidRPr="00C465AA" w:rsidRDefault="00C465AA" w:rsidP="00B4053D">
      <w:pPr>
        <w:tabs>
          <w:tab w:val="right" w:leader="dot" w:pos="6300"/>
        </w:tabs>
        <w:contextualSpacing/>
        <w:rPr>
          <w:rFonts w:cs="Arial"/>
          <w:bCs/>
        </w:rPr>
      </w:pPr>
      <w:r w:rsidRPr="00C465AA">
        <w:rPr>
          <w:rFonts w:cs="Arial"/>
          <w:bCs/>
        </w:rPr>
        <w:tab/>
        <w:t xml:space="preserve"> </w:t>
      </w:r>
    </w:p>
    <w:p w14:paraId="002EC9B8" w14:textId="088C7155" w:rsidR="00C465AA" w:rsidRPr="00C465AA" w:rsidRDefault="00C465AA" w:rsidP="00B4053D">
      <w:pPr>
        <w:tabs>
          <w:tab w:val="right" w:leader="dot" w:pos="6300"/>
        </w:tabs>
        <w:contextualSpacing/>
        <w:rPr>
          <w:rFonts w:cs="Arial"/>
          <w:bCs/>
          <w:u w:val="single"/>
        </w:rPr>
      </w:pPr>
      <w:r w:rsidRPr="00C465AA">
        <w:rPr>
          <w:rFonts w:cs="Arial"/>
          <w:bCs/>
        </w:rPr>
        <w:t>Ordered on</w:t>
      </w:r>
      <w:r w:rsidR="00F10A22">
        <w:rPr>
          <w:rFonts w:cs="Arial"/>
          <w:bCs/>
        </w:rPr>
        <w:t xml:space="preserve"> </w:t>
      </w:r>
      <w:r w:rsidRPr="00C465AA">
        <w:rPr>
          <w:rFonts w:cs="Arial"/>
          <w:bCs/>
        </w:rPr>
        <w:t>/</w:t>
      </w:r>
      <w:r w:rsidR="00F10A22">
        <w:rPr>
          <w:rFonts w:cs="Arial"/>
          <w:bCs/>
        </w:rPr>
        <w:t xml:space="preserve"> </w:t>
      </w:r>
      <w:r w:rsidRPr="00C465AA">
        <w:rPr>
          <w:rFonts w:cs="Arial"/>
          <w:bCs/>
        </w:rPr>
        <w:t>received on:</w:t>
      </w:r>
      <w:r w:rsidRPr="00C465AA">
        <w:rPr>
          <w:rFonts w:cs="Arial"/>
          <w:bCs/>
        </w:rPr>
        <w:tab/>
      </w:r>
    </w:p>
    <w:p w14:paraId="1DFD5909" w14:textId="77777777" w:rsidR="00C465AA" w:rsidRPr="00C465AA" w:rsidRDefault="00C465AA" w:rsidP="00B4053D">
      <w:pPr>
        <w:tabs>
          <w:tab w:val="right" w:leader="dot" w:pos="6300"/>
        </w:tabs>
        <w:contextualSpacing/>
        <w:rPr>
          <w:rFonts w:cs="Arial"/>
          <w:bCs/>
        </w:rPr>
      </w:pPr>
      <w:r w:rsidRPr="00C465AA">
        <w:rPr>
          <w:rFonts w:cs="Arial"/>
          <w:bCs/>
        </w:rPr>
        <w:t>Name of consumer(s):</w:t>
      </w:r>
      <w:r w:rsidRPr="00C465AA">
        <w:rPr>
          <w:rFonts w:cs="Arial"/>
          <w:bCs/>
        </w:rPr>
        <w:tab/>
      </w:r>
    </w:p>
    <w:p w14:paraId="1B4D62CC" w14:textId="77777777" w:rsidR="00C465AA" w:rsidRPr="00C465AA" w:rsidRDefault="00C465AA" w:rsidP="00B4053D">
      <w:pPr>
        <w:tabs>
          <w:tab w:val="right" w:leader="dot" w:pos="6300"/>
        </w:tabs>
        <w:contextualSpacing/>
        <w:rPr>
          <w:rFonts w:cs="Arial"/>
          <w:bCs/>
        </w:rPr>
      </w:pPr>
      <w:r w:rsidRPr="00C465AA">
        <w:rPr>
          <w:rFonts w:cs="Arial"/>
          <w:bCs/>
        </w:rPr>
        <w:t>Address of consumer(s):</w:t>
      </w:r>
      <w:r w:rsidRPr="00C465AA">
        <w:rPr>
          <w:rFonts w:cs="Arial"/>
          <w:bCs/>
        </w:rPr>
        <w:tab/>
      </w:r>
    </w:p>
    <w:p w14:paraId="02D3FAA3" w14:textId="77777777" w:rsidR="00C465AA" w:rsidRPr="00C465AA" w:rsidRDefault="00C465AA" w:rsidP="00B4053D">
      <w:pPr>
        <w:tabs>
          <w:tab w:val="right" w:leader="dot" w:pos="6300"/>
        </w:tabs>
        <w:contextualSpacing/>
        <w:rPr>
          <w:rFonts w:cs="Arial"/>
          <w:bCs/>
        </w:rPr>
      </w:pPr>
    </w:p>
    <w:p w14:paraId="1943007B" w14:textId="77777777" w:rsidR="00C465AA" w:rsidRPr="00C465AA" w:rsidRDefault="00C465AA" w:rsidP="00B4053D">
      <w:pPr>
        <w:tabs>
          <w:tab w:val="right" w:leader="dot" w:pos="6300"/>
        </w:tabs>
        <w:contextualSpacing/>
        <w:rPr>
          <w:rFonts w:cs="Arial"/>
          <w:bCs/>
        </w:rPr>
      </w:pPr>
      <w:r w:rsidRPr="00C465AA">
        <w:rPr>
          <w:rFonts w:cs="Arial"/>
          <w:bCs/>
        </w:rPr>
        <w:t>Signature of consumer(s) (only if this form is notified on paper):</w:t>
      </w:r>
    </w:p>
    <w:p w14:paraId="3A762A2E" w14:textId="77777777" w:rsidR="00C465AA" w:rsidRPr="00C465AA" w:rsidRDefault="00C465AA" w:rsidP="00B4053D">
      <w:pPr>
        <w:tabs>
          <w:tab w:val="right" w:leader="dot" w:pos="6300"/>
        </w:tabs>
        <w:contextualSpacing/>
        <w:rPr>
          <w:rFonts w:cs="Arial"/>
          <w:bCs/>
        </w:rPr>
      </w:pPr>
      <w:r w:rsidRPr="00C465AA">
        <w:rPr>
          <w:rFonts w:cs="Arial"/>
          <w:bCs/>
        </w:rPr>
        <w:tab/>
      </w:r>
      <w:r w:rsidRPr="00C465AA">
        <w:rPr>
          <w:rFonts w:cs="Arial"/>
          <w:bCs/>
        </w:rPr>
        <w:tab/>
      </w:r>
      <w:r w:rsidRPr="00C465AA">
        <w:rPr>
          <w:rFonts w:cs="Arial"/>
          <w:bCs/>
        </w:rPr>
        <w:tab/>
      </w:r>
      <w:r w:rsidRPr="00C465AA">
        <w:rPr>
          <w:rFonts w:cs="Arial"/>
          <w:bCs/>
        </w:rPr>
        <w:tab/>
      </w:r>
      <w:r w:rsidRPr="00C465AA">
        <w:rPr>
          <w:rFonts w:cs="Arial"/>
          <w:bCs/>
        </w:rPr>
        <w:tab/>
      </w:r>
      <w:r w:rsidRPr="00C465AA">
        <w:rPr>
          <w:rFonts w:cs="Arial"/>
          <w:bCs/>
        </w:rPr>
        <w:tab/>
      </w:r>
      <w:r w:rsidRPr="00C465AA">
        <w:rPr>
          <w:rFonts w:cs="Arial"/>
          <w:bCs/>
        </w:rPr>
        <w:tab/>
      </w:r>
    </w:p>
    <w:p w14:paraId="623CF9BB" w14:textId="77777777" w:rsidR="00C465AA" w:rsidRPr="00C465AA" w:rsidRDefault="00C465AA" w:rsidP="00B4053D">
      <w:pPr>
        <w:tabs>
          <w:tab w:val="right" w:leader="dot" w:pos="6300"/>
        </w:tabs>
        <w:contextualSpacing/>
        <w:rPr>
          <w:rFonts w:cs="Arial"/>
          <w:bCs/>
        </w:rPr>
      </w:pPr>
    </w:p>
    <w:p w14:paraId="58455EA9" w14:textId="77777777" w:rsidR="00C465AA" w:rsidRPr="00C465AA" w:rsidRDefault="00C465AA" w:rsidP="00B4053D">
      <w:pPr>
        <w:tabs>
          <w:tab w:val="right" w:leader="dot" w:pos="6300"/>
        </w:tabs>
        <w:contextualSpacing/>
        <w:rPr>
          <w:rFonts w:cs="Arial"/>
          <w:bCs/>
        </w:rPr>
      </w:pPr>
      <w:r w:rsidRPr="00C465AA">
        <w:rPr>
          <w:rFonts w:cs="Arial"/>
          <w:bCs/>
        </w:rPr>
        <w:t>Date:</w:t>
      </w:r>
      <w:r w:rsidRPr="00C465AA">
        <w:rPr>
          <w:rFonts w:cs="Arial"/>
          <w:bCs/>
        </w:rPr>
        <w:tab/>
      </w:r>
    </w:p>
    <w:p w14:paraId="784D7087" w14:textId="77777777" w:rsidR="00BB3DF2" w:rsidRPr="00C465AA" w:rsidRDefault="00BB3DF2" w:rsidP="00B4053D">
      <w:pPr>
        <w:contextualSpacing/>
        <w:rPr>
          <w:rFonts w:cs="Arial"/>
        </w:rPr>
      </w:pPr>
    </w:p>
    <w:sectPr w:rsidR="00BB3DF2" w:rsidRPr="00C465AA" w:rsidSect="000677C5">
      <w:headerReference w:type="default" r:id="rId12"/>
      <w:footerReference w:type="default" r:id="rId13"/>
      <w:pgSz w:w="11906" w:h="16838" w:code="9"/>
      <w:pgMar w:top="1134" w:right="1304" w:bottom="1134" w:left="1304" w:header="567" w:footer="567" w:gutter="0"/>
      <w:pgNumType w:start="1"/>
      <w:cols w:space="720"/>
      <w:formProt w:val="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D9FB4" w14:textId="77777777" w:rsidR="00C97C07" w:rsidRDefault="00C97C07" w:rsidP="00E23510">
      <w:pPr>
        <w:spacing w:before="0" w:after="0"/>
      </w:pPr>
      <w:r>
        <w:separator/>
      </w:r>
    </w:p>
  </w:endnote>
  <w:endnote w:type="continuationSeparator" w:id="0">
    <w:p w14:paraId="472FED0E" w14:textId="77777777" w:rsidR="00C97C07" w:rsidRDefault="00C97C07" w:rsidP="00E235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032"/>
      <w:gridCol w:w="1452"/>
      <w:gridCol w:w="4032"/>
    </w:tblGrid>
    <w:tr w:rsidR="00F64269" w14:paraId="71902D93" w14:textId="77777777">
      <w:trPr>
        <w:trHeight w:val="187"/>
        <w:jc w:val="center"/>
      </w:trPr>
      <w:tc>
        <w:tcPr>
          <w:tcW w:w="4032" w:type="dxa"/>
        </w:tcPr>
        <w:p w14:paraId="2DC9D634" w14:textId="54F8BE25" w:rsidR="00F64269" w:rsidRPr="00B75440" w:rsidRDefault="00F52E32" w:rsidP="00F52E32">
          <w:pPr>
            <w:pStyle w:val="BDAddress"/>
          </w:pPr>
          <w:r>
            <w:t>MMSP MA V1 052015</w:t>
          </w:r>
        </w:p>
      </w:tc>
      <w:tc>
        <w:tcPr>
          <w:tcW w:w="1452" w:type="dxa"/>
        </w:tcPr>
        <w:p w14:paraId="332B4AD4" w14:textId="77777777" w:rsidR="00F64269" w:rsidRPr="009209DB" w:rsidRDefault="00F64269" w:rsidP="000714BC">
          <w:pPr>
            <w:pStyle w:val="BDAddress"/>
          </w:pPr>
        </w:p>
      </w:tc>
      <w:tc>
        <w:tcPr>
          <w:tcW w:w="4032" w:type="dxa"/>
        </w:tcPr>
        <w:p w14:paraId="1EE27ADD" w14:textId="77777777" w:rsidR="00F64269" w:rsidRPr="00E26108" w:rsidRDefault="00F64269" w:rsidP="000714BC">
          <w:pPr>
            <w:pStyle w:val="BDAddress"/>
            <w:jc w:val="right"/>
            <w:rPr>
              <w:rStyle w:val="PageNumber"/>
            </w:rPr>
          </w:pPr>
          <w:r w:rsidRPr="00E26108">
            <w:rPr>
              <w:rStyle w:val="PageNumber"/>
            </w:rPr>
            <w:fldChar w:fldCharType="begin"/>
          </w:r>
          <w:r w:rsidRPr="00E26108">
            <w:rPr>
              <w:rStyle w:val="PageNumber"/>
            </w:rPr>
            <w:instrText xml:space="preserve"> PAGE </w:instrText>
          </w:r>
          <w:r w:rsidRPr="00E26108">
            <w:rPr>
              <w:rStyle w:val="PageNumber"/>
            </w:rPr>
            <w:fldChar w:fldCharType="separate"/>
          </w:r>
          <w:r w:rsidR="00926371">
            <w:rPr>
              <w:rStyle w:val="PageNumber"/>
              <w:noProof/>
            </w:rPr>
            <w:t>15</w:t>
          </w:r>
          <w:r w:rsidRPr="00E26108">
            <w:rPr>
              <w:rStyle w:val="PageNumber"/>
            </w:rPr>
            <w:fldChar w:fldCharType="end"/>
          </w:r>
        </w:p>
      </w:tc>
    </w:tr>
  </w:tbl>
  <w:p w14:paraId="43315092" w14:textId="77777777" w:rsidR="00F64269" w:rsidRPr="0034090E" w:rsidRDefault="00F64269" w:rsidP="0007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7A07D" w14:textId="77777777" w:rsidR="00C97C07" w:rsidRDefault="00C97C07" w:rsidP="00E23510">
      <w:pPr>
        <w:spacing w:before="0" w:after="0"/>
      </w:pPr>
      <w:r>
        <w:separator/>
      </w:r>
    </w:p>
  </w:footnote>
  <w:footnote w:type="continuationSeparator" w:id="0">
    <w:p w14:paraId="45EF92B8" w14:textId="77777777" w:rsidR="00C97C07" w:rsidRDefault="00C97C07" w:rsidP="00E23510">
      <w:pPr>
        <w:spacing w:before="0" w:after="0"/>
      </w:pPr>
      <w:r>
        <w:continuationSeparator/>
      </w:r>
    </w:p>
  </w:footnote>
  <w:footnote w:id="1">
    <w:p w14:paraId="49D99520" w14:textId="77777777" w:rsidR="00F64269" w:rsidRPr="00265D77" w:rsidRDefault="00F64269">
      <w:pPr>
        <w:pStyle w:val="FootnoteText"/>
        <w:rPr>
          <w:i/>
        </w:rPr>
      </w:pPr>
      <w:r w:rsidRPr="00265D77">
        <w:rPr>
          <w:rStyle w:val="FootnoteReference"/>
          <w:i/>
        </w:rPr>
        <w:footnoteRef/>
      </w:r>
      <w:r w:rsidRPr="00265D77">
        <w:rPr>
          <w:i/>
        </w:rPr>
        <w:t xml:space="preserve"> </w:t>
      </w:r>
      <w:r w:rsidRPr="00196C92">
        <w:rPr>
          <w:i/>
        </w:rPr>
        <w:t>Note for installers: if more than two subcontractors are used, you must include details of each additional subcontractor by adding further copies of this table.</w:t>
      </w:r>
    </w:p>
  </w:footnote>
  <w:footnote w:id="2">
    <w:p w14:paraId="501C1115" w14:textId="15BA5296" w:rsidR="00F64269" w:rsidRDefault="00F64269" w:rsidP="005A2070">
      <w:pPr>
        <w:pStyle w:val="FootnoteText"/>
        <w:contextualSpacing/>
        <w:rPr>
          <w:szCs w:val="16"/>
        </w:rPr>
      </w:pPr>
      <w:r>
        <w:rPr>
          <w:rStyle w:val="FootnoteReference"/>
        </w:rPr>
        <w:footnoteRef/>
      </w:r>
      <w:r>
        <w:t xml:space="preserve"> </w:t>
      </w:r>
      <w:r>
        <w:rPr>
          <w:szCs w:val="16"/>
        </w:rPr>
        <w:t>“</w:t>
      </w:r>
      <w:proofErr w:type="gramStart"/>
      <w:r w:rsidRPr="006F2995">
        <w:rPr>
          <w:szCs w:val="16"/>
        </w:rPr>
        <w:t>measuring</w:t>
      </w:r>
      <w:proofErr w:type="gramEnd"/>
      <w:r w:rsidRPr="006F2995">
        <w:rPr>
          <w:szCs w:val="16"/>
        </w:rPr>
        <w:t xml:space="preserve"> instrument</w:t>
      </w:r>
      <w:r>
        <w:rPr>
          <w:szCs w:val="16"/>
        </w:rPr>
        <w:t>”</w:t>
      </w:r>
      <w:r w:rsidRPr="006F2995">
        <w:rPr>
          <w:szCs w:val="16"/>
        </w:rPr>
        <w:t xml:space="preserve"> means an eligible</w:t>
      </w:r>
      <w:r>
        <w:rPr>
          <w:szCs w:val="16"/>
        </w:rPr>
        <w:t xml:space="preserve"> meter, a temperature sensor, or any equipment which records information used to determine the efficiency of a biomass plant.  “Biomass plant” means a plant which is a biomass boiler or a biomass stove but not both.  </w:t>
      </w:r>
    </w:p>
    <w:p w14:paraId="5FC834B5" w14:textId="77777777" w:rsidR="00F64269" w:rsidRDefault="00F64269" w:rsidP="005A2070">
      <w:pPr>
        <w:pStyle w:val="FootnoteText"/>
        <w:contextualSpacing/>
        <w:rPr>
          <w:szCs w:val="16"/>
        </w:rPr>
      </w:pPr>
      <w:r>
        <w:rPr>
          <w:szCs w:val="16"/>
        </w:rPr>
        <w:t xml:space="preserve">“Biomass boiler” means a plant which is designed and installed to burn solid biomass to provide heat; is designed to minimise direct heat loss to the immediate area in which it is installed; is not capable of providing heat to a property without using liquid to deliver that heat; and is not designed to generate heat for the purpose of cooking food.  </w:t>
      </w:r>
    </w:p>
    <w:p w14:paraId="1E9AFB0B" w14:textId="77777777" w:rsidR="00F64269" w:rsidRDefault="00F64269" w:rsidP="005A2070">
      <w:pPr>
        <w:pStyle w:val="FootnoteText"/>
        <w:contextualSpacing/>
        <w:rPr>
          <w:szCs w:val="16"/>
        </w:rPr>
      </w:pPr>
      <w:r>
        <w:rPr>
          <w:szCs w:val="16"/>
        </w:rPr>
        <w:t xml:space="preserve">“Solid biomass” includes wood pellets.  </w:t>
      </w:r>
    </w:p>
    <w:p w14:paraId="3A9D8F11" w14:textId="77777777" w:rsidR="00F64269" w:rsidRDefault="00F64269" w:rsidP="005A2070">
      <w:pPr>
        <w:pStyle w:val="FootnoteText"/>
        <w:contextualSpacing/>
        <w:rPr>
          <w:szCs w:val="16"/>
        </w:rPr>
      </w:pPr>
      <w:r>
        <w:rPr>
          <w:szCs w:val="16"/>
        </w:rPr>
        <w:t xml:space="preserve">“Biomass stove” means a plant which is designed and installed to burn wood pellets to generate heat which is radiated directly into the room in which it is installed; and is not designed to generate heat for the purpose of cooking food unless it is a cooker stove.  </w:t>
      </w:r>
    </w:p>
    <w:p w14:paraId="4986503F" w14:textId="77777777" w:rsidR="00F64269" w:rsidRDefault="00F64269" w:rsidP="005A2070">
      <w:pPr>
        <w:pStyle w:val="FootnoteText"/>
        <w:contextualSpacing/>
      </w:pPr>
      <w:r>
        <w:rPr>
          <w:szCs w:val="16"/>
        </w:rPr>
        <w:t>“Cooker stove” means a biomass stove which is capable of generating heat for the purpose of cooking food but which is designed to ensure that heat generated for that purpose is incidental to, and cannot be controlled separately from, any heat generated for the purpose of space heating or domestic hot water heating.</w:t>
      </w:r>
    </w:p>
  </w:footnote>
  <w:footnote w:id="3">
    <w:p w14:paraId="40C16F42" w14:textId="77777777" w:rsidR="00F64269" w:rsidRDefault="00F64269" w:rsidP="005A2070">
      <w:pPr>
        <w:pStyle w:val="FootnoteText"/>
        <w:contextualSpacing/>
      </w:pPr>
      <w:r>
        <w:rPr>
          <w:rStyle w:val="FootnoteReference"/>
        </w:rPr>
        <w:footnoteRef/>
      </w:r>
      <w:r>
        <w:t xml:space="preserve"> </w:t>
      </w:r>
      <w:r w:rsidRPr="00EE3871">
        <w:rPr>
          <w:szCs w:val="16"/>
        </w:rPr>
        <w:t>“</w:t>
      </w:r>
      <w:proofErr w:type="gramStart"/>
      <w:r w:rsidRPr="00EE3871">
        <w:rPr>
          <w:szCs w:val="16"/>
        </w:rPr>
        <w:t>eligible</w:t>
      </w:r>
      <w:proofErr w:type="gramEnd"/>
      <w:r w:rsidRPr="00EE3871">
        <w:rPr>
          <w:szCs w:val="16"/>
        </w:rPr>
        <w:t xml:space="preserve"> heat meter” means a heat meter which meets the relevant requirements set out in</w:t>
      </w:r>
      <w:r>
        <w:rPr>
          <w:szCs w:val="16"/>
        </w:rPr>
        <w:t xml:space="preserve"> </w:t>
      </w:r>
      <w:r w:rsidRPr="00EE3871">
        <w:rPr>
          <w:szCs w:val="16"/>
        </w:rPr>
        <w:t>Annex 1 to the Measuring Instruments Directive, the specific requirements listed in Annex</w:t>
      </w:r>
      <w:r>
        <w:rPr>
          <w:szCs w:val="16"/>
        </w:rPr>
        <w:t xml:space="preserve"> </w:t>
      </w:r>
      <w:r w:rsidRPr="00EE3871">
        <w:rPr>
          <w:szCs w:val="16"/>
        </w:rPr>
        <w:t>MI-004 to that Directive and the requirements for accuracy class 3 as defined in Annex MI-004 to that Directive</w:t>
      </w:r>
      <w:r>
        <w:rPr>
          <w:szCs w:val="16"/>
        </w:rPr>
        <w:t>.  “Heat meter” has the same meaning as that given in Annex MI-004 to the Measuring Instruments Directive.  “Measuring Instruments Directive” means Directive 2004/22/EC of the European Parliament and of the Council on measuring instruments.</w:t>
      </w:r>
    </w:p>
  </w:footnote>
  <w:footnote w:id="4">
    <w:p w14:paraId="57D5FFCE" w14:textId="77777777" w:rsidR="00F64269" w:rsidRDefault="00F64269" w:rsidP="005A2070">
      <w:pPr>
        <w:pStyle w:val="FootnoteText"/>
        <w:contextualSpacing/>
      </w:pPr>
      <w:r>
        <w:rPr>
          <w:rStyle w:val="FootnoteReference"/>
        </w:rPr>
        <w:footnoteRef/>
      </w:r>
      <w:r>
        <w:t xml:space="preserve"> </w:t>
      </w:r>
      <w:r w:rsidRPr="00A857E3">
        <w:rPr>
          <w:szCs w:val="16"/>
        </w:rPr>
        <w:t>“</w:t>
      </w:r>
      <w:proofErr w:type="gramStart"/>
      <w:r w:rsidRPr="00A857E3">
        <w:rPr>
          <w:szCs w:val="16"/>
        </w:rPr>
        <w:t>heat</w:t>
      </w:r>
      <w:proofErr w:type="gramEnd"/>
      <w:r w:rsidRPr="00A857E3">
        <w:rPr>
          <w:szCs w:val="16"/>
        </w:rPr>
        <w:t xml:space="preserve"> pump” means a plant which is an air source heat pump or a ground source heat pump but not both.</w:t>
      </w:r>
    </w:p>
  </w:footnote>
  <w:footnote w:id="5">
    <w:p w14:paraId="47C370F4" w14:textId="77777777" w:rsidR="00F64269" w:rsidRPr="0024364A" w:rsidRDefault="00F64269" w:rsidP="005A2070">
      <w:pPr>
        <w:pStyle w:val="FootnoteText"/>
        <w:contextualSpacing/>
        <w:rPr>
          <w:szCs w:val="16"/>
        </w:rPr>
      </w:pPr>
      <w:r w:rsidRPr="000A3162">
        <w:rPr>
          <w:rStyle w:val="FootnoteReference"/>
        </w:rPr>
        <w:footnoteRef/>
      </w:r>
      <w:r w:rsidRPr="0024364A">
        <w:rPr>
          <w:szCs w:val="16"/>
        </w:rPr>
        <w:t xml:space="preserve"> “</w:t>
      </w:r>
      <w:proofErr w:type="gramStart"/>
      <w:r w:rsidRPr="0024364A">
        <w:rPr>
          <w:szCs w:val="16"/>
        </w:rPr>
        <w:t>domestic</w:t>
      </w:r>
      <w:proofErr w:type="gramEnd"/>
      <w:r w:rsidRPr="0024364A">
        <w:rPr>
          <w:szCs w:val="16"/>
        </w:rPr>
        <w:t xml:space="preserve"> hot water” means hot water used for a purpose other than space heating or heating a swimming pool.</w:t>
      </w:r>
    </w:p>
  </w:footnote>
  <w:footnote w:id="6">
    <w:p w14:paraId="2FD128CB" w14:textId="77777777" w:rsidR="00F64269" w:rsidRDefault="00F64269" w:rsidP="005A2070">
      <w:pPr>
        <w:pStyle w:val="FootnoteText"/>
        <w:contextualSpacing/>
      </w:pPr>
      <w:r>
        <w:rPr>
          <w:rStyle w:val="FootnoteReference"/>
        </w:rPr>
        <w:footnoteRef/>
      </w:r>
      <w:r>
        <w:t xml:space="preserve"> </w:t>
      </w:r>
      <w:r w:rsidRPr="009D5540">
        <w:rPr>
          <w:szCs w:val="16"/>
        </w:rPr>
        <w:t>“</w:t>
      </w:r>
      <w:proofErr w:type="gramStart"/>
      <w:r w:rsidRPr="009D5540">
        <w:rPr>
          <w:szCs w:val="16"/>
        </w:rPr>
        <w:t>eligible</w:t>
      </w:r>
      <w:proofErr w:type="gramEnd"/>
      <w:r w:rsidRPr="009D5540">
        <w:rPr>
          <w:szCs w:val="16"/>
        </w:rPr>
        <w:t xml:space="preserve"> meter” means an eligible electricity meter, eligible gas meter, eligible heat meter or eligible oil meter</w:t>
      </w:r>
      <w:r>
        <w:rPr>
          <w:szCs w:val="16"/>
        </w:rPr>
        <w:t>.</w:t>
      </w:r>
    </w:p>
  </w:footnote>
  <w:footnote w:id="7">
    <w:p w14:paraId="0616B9A8" w14:textId="77777777" w:rsidR="00F64269" w:rsidRDefault="00F64269" w:rsidP="005A2070">
      <w:pPr>
        <w:pStyle w:val="FootnoteText"/>
        <w:contextualSpacing/>
      </w:pPr>
      <w:r>
        <w:rPr>
          <w:rStyle w:val="FootnoteReference"/>
        </w:rPr>
        <w:footnoteRef/>
      </w:r>
      <w:r>
        <w:t xml:space="preserve"> </w:t>
      </w:r>
      <w:r w:rsidRPr="00EE3871">
        <w:rPr>
          <w:szCs w:val="16"/>
        </w:rPr>
        <w:t>“</w:t>
      </w:r>
      <w:proofErr w:type="gramStart"/>
      <w:r w:rsidRPr="00EE3871">
        <w:rPr>
          <w:szCs w:val="16"/>
        </w:rPr>
        <w:t>temperature</w:t>
      </w:r>
      <w:proofErr w:type="gramEnd"/>
      <w:r w:rsidRPr="00EE3871">
        <w:rPr>
          <w:szCs w:val="16"/>
        </w:rPr>
        <w:t xml:space="preserve"> sensor” means a device that measures temperature by employing an electrical signal</w:t>
      </w:r>
      <w:r>
        <w:rPr>
          <w:szCs w:val="16"/>
        </w:rPr>
        <w:t>.</w:t>
      </w:r>
    </w:p>
  </w:footnote>
  <w:footnote w:id="8">
    <w:p w14:paraId="30DD2791" w14:textId="77777777" w:rsidR="00F64269" w:rsidRDefault="00F64269" w:rsidP="005A2070">
      <w:pPr>
        <w:pStyle w:val="FootnoteText"/>
        <w:contextualSpacing/>
      </w:pPr>
      <w:r>
        <w:rPr>
          <w:rStyle w:val="FootnoteReference"/>
        </w:rPr>
        <w:footnoteRef/>
      </w:r>
      <w:r>
        <w:t xml:space="preserve"> </w:t>
      </w:r>
      <w:r w:rsidRPr="00EE3871">
        <w:rPr>
          <w:szCs w:val="16"/>
        </w:rPr>
        <w:t>“eligible electricity meter” means an electricity meter which meets the relevant requirements set out in Annex 1 to the Measuring Instruments Directive, the specific requirements listed in Annex MI-003 to that Directive and the requirements for accuracy class A as defined in Annex MI-003 to that Directive</w:t>
      </w:r>
      <w:r>
        <w:rPr>
          <w:szCs w:val="16"/>
        </w:rPr>
        <w:t>.</w:t>
      </w:r>
    </w:p>
  </w:footnote>
  <w:footnote w:id="9">
    <w:p w14:paraId="2F43AEBB" w14:textId="77777777" w:rsidR="00F64269" w:rsidRDefault="00F64269" w:rsidP="005A2070">
      <w:pPr>
        <w:pStyle w:val="FootnoteText"/>
        <w:contextualSpacing/>
      </w:pPr>
      <w:r>
        <w:rPr>
          <w:rStyle w:val="FootnoteReference"/>
        </w:rPr>
        <w:footnoteRef/>
      </w:r>
      <w:r>
        <w:t xml:space="preserve"> </w:t>
      </w:r>
      <w:r w:rsidRPr="00A857E3">
        <w:rPr>
          <w:szCs w:val="16"/>
        </w:rPr>
        <w:t>“ground source heat pump” means a plant which generates heat by absorbing energy stored in the form of heat from the ground, including water in the ground, or surface water or both and uses that energy to heat a liquid.</w:t>
      </w:r>
    </w:p>
  </w:footnote>
  <w:footnote w:id="10">
    <w:p w14:paraId="52931998" w14:textId="77777777" w:rsidR="00F64269" w:rsidRDefault="00F64269" w:rsidP="005A2070">
      <w:pPr>
        <w:pStyle w:val="FootnoteText"/>
        <w:contextualSpacing/>
      </w:pPr>
      <w:r>
        <w:rPr>
          <w:rStyle w:val="FootnoteReference"/>
        </w:rPr>
        <w:footnoteRef/>
      </w:r>
      <w:r>
        <w:t xml:space="preserve"> </w:t>
      </w:r>
      <w:r w:rsidRPr="00A857E3">
        <w:rPr>
          <w:szCs w:val="16"/>
        </w:rPr>
        <w:t>“</w:t>
      </w:r>
      <w:proofErr w:type="gramStart"/>
      <w:r w:rsidRPr="00A857E3">
        <w:rPr>
          <w:szCs w:val="16"/>
        </w:rPr>
        <w:t>air</w:t>
      </w:r>
      <w:proofErr w:type="gramEnd"/>
      <w:r w:rsidRPr="00A857E3">
        <w:rPr>
          <w:szCs w:val="16"/>
        </w:rPr>
        <w:t xml:space="preserve"> source heat pump” means a plant which generates heat by absorbing energy stored in the form of heat in the ambient air outside a property and uses that energy to heat a liquid.</w:t>
      </w:r>
    </w:p>
  </w:footnote>
  <w:footnote w:id="11">
    <w:p w14:paraId="3E7552CF" w14:textId="50EE6DBA" w:rsidR="00F64269" w:rsidRDefault="00F64269" w:rsidP="00F64269">
      <w:pPr>
        <w:pStyle w:val="FootnoteText"/>
        <w:contextualSpacing/>
      </w:pPr>
      <w:r>
        <w:rPr>
          <w:rStyle w:val="FootnoteReference"/>
        </w:rPr>
        <w:footnoteRef/>
      </w:r>
      <w:r>
        <w:t xml:space="preserve"> </w:t>
      </w:r>
      <w:r w:rsidRPr="00A67E87">
        <w:rPr>
          <w:szCs w:val="16"/>
        </w:rPr>
        <w:t>“</w:t>
      </w:r>
      <w:proofErr w:type="gramStart"/>
      <w:r w:rsidRPr="00A67E87">
        <w:rPr>
          <w:szCs w:val="16"/>
        </w:rPr>
        <w:t>external</w:t>
      </w:r>
      <w:proofErr w:type="gramEnd"/>
      <w:r w:rsidRPr="00A67E87">
        <w:rPr>
          <w:szCs w:val="16"/>
        </w:rPr>
        <w:t xml:space="preserve"> temperature” is the temperature measured</w:t>
      </w:r>
      <w:r>
        <w:rPr>
          <w:szCs w:val="16"/>
        </w:rPr>
        <w:t xml:space="preserve"> </w:t>
      </w:r>
      <w:r w:rsidRPr="00A67E87">
        <w:rPr>
          <w:szCs w:val="16"/>
        </w:rPr>
        <w:t>at the property by any temperature sensors if the relevant sensors are installed at the property; or at a meteorological station which the Certified Installer regards as most likely to measure temperature that represents the external temperature at the property.</w:t>
      </w:r>
    </w:p>
  </w:footnote>
  <w:footnote w:id="12">
    <w:p w14:paraId="35F6A72A" w14:textId="77777777" w:rsidR="00F64269" w:rsidRPr="00BD0378" w:rsidRDefault="00F64269" w:rsidP="005A2070">
      <w:pPr>
        <w:pStyle w:val="FootnoteText"/>
        <w:contextualSpacing/>
        <w:rPr>
          <w:szCs w:val="16"/>
        </w:rPr>
      </w:pPr>
      <w:r>
        <w:rPr>
          <w:rStyle w:val="FootnoteReference"/>
        </w:rPr>
        <w:footnoteRef/>
      </w:r>
      <w:r>
        <w:t xml:space="preserve"> </w:t>
      </w:r>
      <w:r w:rsidRPr="00BD0378">
        <w:rPr>
          <w:szCs w:val="16"/>
        </w:rPr>
        <w:t>The “metering requirements” are that-</w:t>
      </w:r>
    </w:p>
    <w:p w14:paraId="5277D989" w14:textId="77777777" w:rsidR="00F64269" w:rsidRPr="00BD0378" w:rsidRDefault="00F64269" w:rsidP="005A2070">
      <w:pPr>
        <w:pStyle w:val="FootnoteText"/>
        <w:numPr>
          <w:ilvl w:val="0"/>
          <w:numId w:val="47"/>
        </w:numPr>
        <w:spacing w:before="0" w:after="0"/>
        <w:contextualSpacing/>
        <w:rPr>
          <w:szCs w:val="16"/>
        </w:rPr>
      </w:pPr>
      <w:r>
        <w:rPr>
          <w:szCs w:val="16"/>
        </w:rPr>
        <w:t>a</w:t>
      </w:r>
      <w:r w:rsidRPr="00BD0378">
        <w:rPr>
          <w:szCs w:val="16"/>
        </w:rPr>
        <w:t xml:space="preserve"> certified installer was responsible-</w:t>
      </w:r>
    </w:p>
    <w:p w14:paraId="5AE15075" w14:textId="77777777" w:rsidR="00F64269" w:rsidRPr="00BD0378" w:rsidRDefault="00F64269" w:rsidP="005A2070">
      <w:pPr>
        <w:pStyle w:val="FootnoteText"/>
        <w:numPr>
          <w:ilvl w:val="1"/>
          <w:numId w:val="47"/>
        </w:numPr>
        <w:spacing w:before="0" w:after="0"/>
        <w:contextualSpacing/>
        <w:rPr>
          <w:szCs w:val="16"/>
        </w:rPr>
      </w:pPr>
      <w:r>
        <w:rPr>
          <w:szCs w:val="16"/>
        </w:rPr>
        <w:t>f</w:t>
      </w:r>
      <w:r w:rsidRPr="00BD0378">
        <w:rPr>
          <w:szCs w:val="16"/>
        </w:rPr>
        <w:t>or the installation of an eligible meter installed before, on or after 9 April 2</w:t>
      </w:r>
      <w:r>
        <w:rPr>
          <w:szCs w:val="16"/>
        </w:rPr>
        <w:t>01</w:t>
      </w:r>
      <w:r w:rsidRPr="00BD0378">
        <w:rPr>
          <w:szCs w:val="16"/>
        </w:rPr>
        <w:t>4; or</w:t>
      </w:r>
    </w:p>
    <w:p w14:paraId="10D883BB" w14:textId="77777777" w:rsidR="00F64269" w:rsidRPr="00BD0378" w:rsidRDefault="00F64269" w:rsidP="005A2070">
      <w:pPr>
        <w:pStyle w:val="FootnoteText"/>
        <w:numPr>
          <w:ilvl w:val="1"/>
          <w:numId w:val="47"/>
        </w:numPr>
        <w:spacing w:before="0" w:after="0"/>
        <w:contextualSpacing/>
        <w:rPr>
          <w:szCs w:val="16"/>
        </w:rPr>
      </w:pPr>
      <w:r>
        <w:rPr>
          <w:szCs w:val="16"/>
        </w:rPr>
        <w:t>i</w:t>
      </w:r>
      <w:r w:rsidRPr="00BD0378">
        <w:rPr>
          <w:szCs w:val="16"/>
        </w:rPr>
        <w:t>n the case of any eligible meter installed before 9 April 2014, for checking that it was properly installed;</w:t>
      </w:r>
    </w:p>
    <w:p w14:paraId="5D424DA3" w14:textId="77777777" w:rsidR="00F64269" w:rsidRDefault="00F64269" w:rsidP="005A2070">
      <w:pPr>
        <w:pStyle w:val="FootnoteText"/>
        <w:numPr>
          <w:ilvl w:val="0"/>
          <w:numId w:val="47"/>
        </w:numPr>
        <w:spacing w:before="0" w:after="0"/>
        <w:contextualSpacing/>
        <w:rPr>
          <w:szCs w:val="16"/>
        </w:rPr>
      </w:pPr>
      <w:r>
        <w:rPr>
          <w:szCs w:val="16"/>
        </w:rPr>
        <w:t>each eligible meter-</w:t>
      </w:r>
    </w:p>
    <w:p w14:paraId="53A9429A" w14:textId="77777777" w:rsidR="00F64269" w:rsidRDefault="00F64269" w:rsidP="005A2070">
      <w:pPr>
        <w:pStyle w:val="FootnoteText"/>
        <w:numPr>
          <w:ilvl w:val="1"/>
          <w:numId w:val="47"/>
        </w:numPr>
        <w:spacing w:before="0" w:after="0"/>
        <w:contextualSpacing/>
        <w:rPr>
          <w:szCs w:val="16"/>
        </w:rPr>
      </w:pPr>
      <w:r>
        <w:rPr>
          <w:szCs w:val="16"/>
        </w:rPr>
        <w:t>is positioned in accordance with regulation 16 of The Domestic Renewable Heat Incentive Scheme Regulations 2014;</w:t>
      </w:r>
    </w:p>
    <w:p w14:paraId="1F6CE65D" w14:textId="77777777" w:rsidR="00F64269" w:rsidRDefault="00F64269" w:rsidP="005A2070">
      <w:pPr>
        <w:pStyle w:val="FootnoteText"/>
        <w:numPr>
          <w:ilvl w:val="1"/>
          <w:numId w:val="47"/>
        </w:numPr>
        <w:spacing w:before="0" w:after="0"/>
        <w:contextualSpacing/>
        <w:rPr>
          <w:szCs w:val="16"/>
        </w:rPr>
      </w:pPr>
      <w:r>
        <w:rPr>
          <w:szCs w:val="16"/>
        </w:rPr>
        <w:t>is properly calibrated;</w:t>
      </w:r>
    </w:p>
    <w:p w14:paraId="2FCE3E26" w14:textId="77777777" w:rsidR="00F64269" w:rsidRDefault="00F64269" w:rsidP="005A2070">
      <w:pPr>
        <w:pStyle w:val="FootnoteText"/>
        <w:numPr>
          <w:ilvl w:val="1"/>
          <w:numId w:val="47"/>
        </w:numPr>
        <w:spacing w:before="0" w:after="0"/>
        <w:contextualSpacing/>
        <w:rPr>
          <w:szCs w:val="16"/>
        </w:rPr>
      </w:pPr>
      <w:r>
        <w:rPr>
          <w:szCs w:val="16"/>
        </w:rPr>
        <w:t>is properly installed and in good working order; and</w:t>
      </w:r>
    </w:p>
    <w:p w14:paraId="163312C5" w14:textId="77777777" w:rsidR="00F64269" w:rsidRPr="00BD0378" w:rsidRDefault="00F64269" w:rsidP="005A2070">
      <w:pPr>
        <w:pStyle w:val="FootnoteText"/>
        <w:numPr>
          <w:ilvl w:val="1"/>
          <w:numId w:val="47"/>
        </w:numPr>
        <w:spacing w:before="0" w:after="0"/>
        <w:contextualSpacing/>
        <w:rPr>
          <w:szCs w:val="16"/>
        </w:rPr>
      </w:pPr>
      <w:proofErr w:type="gramStart"/>
      <w:r>
        <w:rPr>
          <w:szCs w:val="16"/>
        </w:rPr>
        <w:t>bears</w:t>
      </w:r>
      <w:proofErr w:type="gramEnd"/>
      <w:r>
        <w:rPr>
          <w:szCs w:val="16"/>
        </w:rPr>
        <w:t xml:space="preserve"> a label which identifies the meter using a unique reference number which enables the meter to be consistently identified when the information recorded by the meter is submitted to </w:t>
      </w:r>
      <w:proofErr w:type="spellStart"/>
      <w:r>
        <w:rPr>
          <w:szCs w:val="16"/>
        </w:rPr>
        <w:t>Ofgem</w:t>
      </w:r>
      <w:proofErr w:type="spellEnd"/>
      <w:r>
        <w:rPr>
          <w:szCs w:val="16"/>
        </w:rPr>
        <w:t>.</w:t>
      </w:r>
    </w:p>
  </w:footnote>
  <w:footnote w:id="13">
    <w:p w14:paraId="4063D6AC" w14:textId="77777777" w:rsidR="00F64269" w:rsidRDefault="00F64269" w:rsidP="005A2070">
      <w:pPr>
        <w:pStyle w:val="FootnoteText"/>
        <w:contextualSpacing/>
      </w:pPr>
      <w:r>
        <w:rPr>
          <w:rStyle w:val="FootnoteReference"/>
        </w:rPr>
        <w:footnoteRef/>
      </w:r>
      <w:r>
        <w:t xml:space="preserve"> </w:t>
      </w:r>
      <w:r w:rsidRPr="009D5540">
        <w:rPr>
          <w:szCs w:val="16"/>
        </w:rPr>
        <w:t>“</w:t>
      </w:r>
      <w:proofErr w:type="gramStart"/>
      <w:r w:rsidRPr="009D5540">
        <w:rPr>
          <w:szCs w:val="16"/>
        </w:rPr>
        <w:t>eligible</w:t>
      </w:r>
      <w:proofErr w:type="gramEnd"/>
      <w:r w:rsidRPr="009D5540">
        <w:rPr>
          <w:szCs w:val="16"/>
        </w:rPr>
        <w:t xml:space="preserve"> gas meter” means a gas meter which meets the relevant requirements set out in Annex 1 to the Measuring Instruments Directive, the specific requirements listed in Annex MI-002 to that Directive and the requirements for accuracy class 1.5 as defined in Annex MI-002 to that Directive</w:t>
      </w:r>
      <w:r>
        <w:rPr>
          <w:szCs w:val="16"/>
        </w:rPr>
        <w:t>.</w:t>
      </w:r>
    </w:p>
  </w:footnote>
  <w:footnote w:id="14">
    <w:p w14:paraId="512F6CC9" w14:textId="77777777" w:rsidR="00F64269" w:rsidRDefault="00F64269" w:rsidP="005A2070">
      <w:pPr>
        <w:pStyle w:val="FootnoteText"/>
        <w:contextualSpacing/>
      </w:pPr>
      <w:r>
        <w:rPr>
          <w:rStyle w:val="FootnoteReference"/>
        </w:rPr>
        <w:footnoteRef/>
      </w:r>
      <w:r>
        <w:t xml:space="preserve"> </w:t>
      </w:r>
      <w:r w:rsidRPr="009D5540">
        <w:rPr>
          <w:szCs w:val="16"/>
        </w:rPr>
        <w:t>“</w:t>
      </w:r>
      <w:proofErr w:type="gramStart"/>
      <w:r w:rsidRPr="009D5540">
        <w:rPr>
          <w:szCs w:val="16"/>
        </w:rPr>
        <w:t>eligible</w:t>
      </w:r>
      <w:proofErr w:type="gramEnd"/>
      <w:r w:rsidRPr="009D5540">
        <w:rPr>
          <w:szCs w:val="16"/>
        </w:rPr>
        <w:t xml:space="preserve"> oil meter” means an oil meter which meets the relevant requirements set out in Annex 1 to the Measuring Instruments Directive, the specific requirements listed in Annex MI-005 to that Directive and the requirements for accuracy class 1 as defined in Annex MI-005 to that Directive</w:t>
      </w:r>
      <w:r>
        <w:rPr>
          <w:szCs w:val="16"/>
        </w:rPr>
        <w:t>.</w:t>
      </w:r>
    </w:p>
  </w:footnote>
  <w:footnote w:id="15">
    <w:p w14:paraId="236D2EDE" w14:textId="77777777" w:rsidR="00F64269" w:rsidRPr="0024364A" w:rsidRDefault="00F64269" w:rsidP="005A2070">
      <w:pPr>
        <w:pStyle w:val="FootnoteText"/>
        <w:contextualSpacing/>
        <w:rPr>
          <w:szCs w:val="16"/>
        </w:rPr>
      </w:pPr>
      <w:r>
        <w:rPr>
          <w:rStyle w:val="FootnoteReference"/>
        </w:rPr>
        <w:footnoteRef/>
      </w:r>
      <w:r>
        <w:t xml:space="preserve"> </w:t>
      </w:r>
      <w:r>
        <w:rPr>
          <w:szCs w:val="16"/>
        </w:rPr>
        <w:t>“</w:t>
      </w:r>
      <w:r w:rsidRPr="006F2995">
        <w:rPr>
          <w:szCs w:val="16"/>
        </w:rPr>
        <w:t>data completeness</w:t>
      </w:r>
      <w:r>
        <w:rPr>
          <w:szCs w:val="16"/>
        </w:rPr>
        <w:t>”, in relation to information recorded by measuring instruments over a particular period and presented in a format available for viewing by the installer and participant,</w:t>
      </w:r>
      <w:r w:rsidRPr="006F2995">
        <w:rPr>
          <w:szCs w:val="16"/>
        </w:rPr>
        <w:t xml:space="preserve"> is the total number of readings by the </w:t>
      </w:r>
      <w:r>
        <w:rPr>
          <w:szCs w:val="16"/>
        </w:rPr>
        <w:t>i</w:t>
      </w:r>
      <w:r w:rsidRPr="006F2995">
        <w:rPr>
          <w:szCs w:val="16"/>
        </w:rPr>
        <w:t xml:space="preserve">nstruments and presented over </w:t>
      </w:r>
      <w:r>
        <w:rPr>
          <w:szCs w:val="16"/>
        </w:rPr>
        <w:t>that</w:t>
      </w:r>
      <w:r w:rsidRPr="006F2995">
        <w:rPr>
          <w:szCs w:val="16"/>
        </w:rPr>
        <w:t xml:space="preserve"> period divided by the maximum number of readings that could have been recorded at two minute intervals by the </w:t>
      </w:r>
      <w:r w:rsidRPr="00421E9F">
        <w:rPr>
          <w:szCs w:val="16"/>
        </w:rPr>
        <w:t>instruments in that period, expressed as a percentage.</w:t>
      </w:r>
    </w:p>
  </w:footnote>
  <w:footnote w:id="16">
    <w:p w14:paraId="2EABB7F1" w14:textId="77777777" w:rsidR="00F64269" w:rsidRPr="0024364A" w:rsidRDefault="00F64269" w:rsidP="005A2070">
      <w:pPr>
        <w:pStyle w:val="FootnoteText"/>
        <w:rPr>
          <w:szCs w:val="16"/>
        </w:rPr>
      </w:pPr>
      <w:r w:rsidRPr="000A3162">
        <w:rPr>
          <w:rStyle w:val="FootnoteReference"/>
        </w:rPr>
        <w:footnoteRef/>
      </w:r>
      <w:r w:rsidRPr="0024364A">
        <w:rPr>
          <w:szCs w:val="16"/>
        </w:rPr>
        <w:t xml:space="preserve"> </w:t>
      </w:r>
      <w:r w:rsidRPr="00421E9F">
        <w:rPr>
          <w:szCs w:val="16"/>
        </w:rPr>
        <w:t>“</w:t>
      </w:r>
      <w:proofErr w:type="gramStart"/>
      <w:r w:rsidRPr="00421E9F">
        <w:rPr>
          <w:szCs w:val="16"/>
        </w:rPr>
        <w:t>efficiency</w:t>
      </w:r>
      <w:proofErr w:type="gramEnd"/>
      <w:r w:rsidRPr="00421E9F">
        <w:rPr>
          <w:szCs w:val="16"/>
        </w:rPr>
        <w:t>” means the ratio of the heat generated by the heat pump to its energy consumption.</w:t>
      </w:r>
    </w:p>
  </w:footnote>
  <w:footnote w:id="17">
    <w:p w14:paraId="7062F8F3" w14:textId="219E3CBD" w:rsidR="003676A2" w:rsidRDefault="003676A2" w:rsidP="003676A2">
      <w:pPr>
        <w:pStyle w:val="FootnoteText"/>
      </w:pPr>
      <w:r>
        <w:rPr>
          <w:rStyle w:val="FootnoteReference"/>
        </w:rPr>
        <w:footnoteRef/>
      </w:r>
      <w:r>
        <w:t xml:space="preserve"> "Performance Information" the information generated by the Equipment relating to the performance of the heat pump.</w:t>
      </w:r>
    </w:p>
  </w:footnote>
  <w:footnote w:id="18">
    <w:p w14:paraId="0CBC625C" w14:textId="77777777" w:rsidR="00F64269" w:rsidRPr="00421E9F" w:rsidRDefault="00F64269" w:rsidP="005A2070">
      <w:pPr>
        <w:pStyle w:val="FootnoteText"/>
        <w:rPr>
          <w:szCs w:val="16"/>
        </w:rPr>
      </w:pPr>
      <w:r w:rsidRPr="000A3162">
        <w:rPr>
          <w:rStyle w:val="FootnoteReference"/>
        </w:rPr>
        <w:footnoteRef/>
      </w:r>
      <w:r w:rsidRPr="0024364A">
        <w:rPr>
          <w:szCs w:val="16"/>
        </w:rPr>
        <w:t xml:space="preserve"> </w:t>
      </w:r>
      <w:r w:rsidRPr="00421E9F">
        <w:rPr>
          <w:szCs w:val="16"/>
        </w:rPr>
        <w:t>“certified installer” means a person who is certified by the Microgeneration Certification Scheme or a scheme which is-</w:t>
      </w:r>
    </w:p>
    <w:p w14:paraId="321613AD" w14:textId="77777777" w:rsidR="00F64269" w:rsidRPr="00DC7E67" w:rsidRDefault="00F64269" w:rsidP="005A2070">
      <w:pPr>
        <w:pStyle w:val="FootnoteText"/>
        <w:numPr>
          <w:ilvl w:val="0"/>
          <w:numId w:val="48"/>
        </w:numPr>
        <w:spacing w:before="0" w:after="0"/>
        <w:rPr>
          <w:szCs w:val="16"/>
        </w:rPr>
      </w:pPr>
      <w:r w:rsidRPr="00421E9F">
        <w:rPr>
          <w:szCs w:val="16"/>
        </w:rPr>
        <w:t>equivalent to that scheme; and</w:t>
      </w:r>
    </w:p>
    <w:p w14:paraId="13FDACCA" w14:textId="77777777" w:rsidR="00F64269" w:rsidRDefault="00F64269" w:rsidP="005A2070">
      <w:pPr>
        <w:pStyle w:val="FootnoteText"/>
        <w:numPr>
          <w:ilvl w:val="0"/>
          <w:numId w:val="48"/>
        </w:numPr>
        <w:spacing w:before="0" w:after="0"/>
      </w:pPr>
      <w:proofErr w:type="gramStart"/>
      <w:r w:rsidRPr="00253746">
        <w:rPr>
          <w:szCs w:val="16"/>
        </w:rPr>
        <w:t>accredited</w:t>
      </w:r>
      <w:proofErr w:type="gramEnd"/>
      <w:r w:rsidRPr="00253746">
        <w:rPr>
          <w:szCs w:val="16"/>
        </w:rPr>
        <w:t xml:space="preserve"> under EN 45011 or EN ISO/IEC 17065:2012.</w:t>
      </w:r>
    </w:p>
  </w:footnote>
  <w:footnote w:id="19">
    <w:p w14:paraId="395EE26F" w14:textId="76E68CAB" w:rsidR="00F64269" w:rsidRDefault="00F64269">
      <w:pPr>
        <w:pStyle w:val="FootnoteText"/>
      </w:pPr>
      <w:r>
        <w:rPr>
          <w:rStyle w:val="FootnoteReference"/>
        </w:rPr>
        <w:footnoteRef/>
      </w:r>
      <w:r>
        <w:t xml:space="preserve"> </w:t>
      </w:r>
      <w:r w:rsidRPr="00417FF2">
        <w:rPr>
          <w:i/>
        </w:rPr>
        <w:t xml:space="preserve">Note for installers: although the terms and conditions set out in </w:t>
      </w:r>
      <w:r w:rsidRPr="00196C92">
        <w:rPr>
          <w:i/>
        </w:rPr>
        <w:t>this Part are not compulsory in order for th</w:t>
      </w:r>
      <w:r>
        <w:rPr>
          <w:i/>
        </w:rPr>
        <w:t>e</w:t>
      </w:r>
      <w:r w:rsidRPr="00196C92">
        <w:rPr>
          <w:i/>
        </w:rPr>
        <w:t xml:space="preserve"> agreement to be registered by </w:t>
      </w:r>
      <w:proofErr w:type="spellStart"/>
      <w:r w:rsidRPr="00196C92">
        <w:rPr>
          <w:i/>
        </w:rPr>
        <w:t>Ofgem</w:t>
      </w:r>
      <w:proofErr w:type="spellEnd"/>
      <w:r w:rsidRPr="00196C92">
        <w:rPr>
          <w:i/>
        </w:rPr>
        <w:t xml:space="preserve"> for the MMSP</w:t>
      </w:r>
      <w:proofErr w:type="gramStart"/>
      <w:r w:rsidRPr="00196C92">
        <w:rPr>
          <w:i/>
        </w:rPr>
        <w:t xml:space="preserve">, </w:t>
      </w:r>
      <w:r>
        <w:rPr>
          <w:i/>
        </w:rPr>
        <w:t xml:space="preserve"> it</w:t>
      </w:r>
      <w:proofErr w:type="gramEnd"/>
      <w:r>
        <w:rPr>
          <w:i/>
        </w:rPr>
        <w:t xml:space="preserve"> is recommended</w:t>
      </w:r>
      <w:r w:rsidRPr="00196C92">
        <w:rPr>
          <w:i/>
        </w:rPr>
        <w:t xml:space="preserve"> that these terms are retained.</w:t>
      </w:r>
      <w:r w:rsidR="00D2300C">
        <w:rPr>
          <w:i/>
        </w:rPr>
        <w:t xml:space="preserve"> If these terms are not retained, other terms covering price, payment, termination and other issues will need to be included.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E178" w14:textId="77777777" w:rsidR="00F64269" w:rsidRDefault="00F64269" w:rsidP="00341DB1">
    <w:pPr>
      <w:pStyle w:val="Default"/>
      <w:jc w:val="center"/>
      <w:rPr>
        <w:b/>
        <w:sz w:val="22"/>
        <w:szCs w:val="22"/>
      </w:rPr>
    </w:pPr>
    <w:r w:rsidRPr="002541A5">
      <w:rPr>
        <w:b/>
        <w:sz w:val="22"/>
        <w:szCs w:val="22"/>
      </w:rPr>
      <w:t>Metering and Monitoring Service Package (MMSP) Model</w:t>
    </w:r>
    <w:r>
      <w:rPr>
        <w:b/>
        <w:sz w:val="22"/>
        <w:szCs w:val="22"/>
      </w:rPr>
      <w:t xml:space="preserve"> Agreement</w:t>
    </w:r>
  </w:p>
  <w:p w14:paraId="514A78F5" w14:textId="77777777" w:rsidR="00F64269" w:rsidRPr="002541A5" w:rsidRDefault="00F64269" w:rsidP="00341DB1">
    <w:pPr>
      <w:pStyle w:val="Default"/>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2A0E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AE0C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D468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DC63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F16A7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A6B2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50EE0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FB469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127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1">
    <w:nsid w:val="03587480"/>
    <w:multiLevelType w:val="hybridMultilevel"/>
    <w:tmpl w:val="2CC035F6"/>
    <w:lvl w:ilvl="0" w:tplc="0FE05E0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A063F07"/>
    <w:multiLevelType w:val="hybridMultilevel"/>
    <w:tmpl w:val="3C4A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CF548A5"/>
    <w:multiLevelType w:val="hybridMultilevel"/>
    <w:tmpl w:val="5D4E07E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4">
    <w:nsid w:val="11046A04"/>
    <w:multiLevelType w:val="singleLevel"/>
    <w:tmpl w:val="9CCCC108"/>
    <w:lvl w:ilvl="0">
      <w:start w:val="1"/>
      <w:numFmt w:val="lowerLetter"/>
      <w:pStyle w:val="BPDefList2"/>
      <w:lvlText w:val="(%1)"/>
      <w:lvlJc w:val="left"/>
      <w:pPr>
        <w:tabs>
          <w:tab w:val="num" w:pos="360"/>
        </w:tabs>
        <w:ind w:left="360" w:hanging="360"/>
      </w:pPr>
      <w:rPr>
        <w:rFonts w:ascii="Arial" w:hAnsi="Arial" w:cs="Arial" w:hint="default"/>
        <w:b w:val="0"/>
        <w:bCs w:val="0"/>
        <w:i w:val="0"/>
        <w:iCs w:val="0"/>
        <w:caps w:val="0"/>
        <w:strike w:val="0"/>
        <w:dstrike w:val="0"/>
        <w:outline w:val="0"/>
        <w:shadow w:val="0"/>
        <w:emboss w:val="0"/>
        <w:imprint w:val="0"/>
        <w:vanish w:val="0"/>
        <w:sz w:val="20"/>
        <w:szCs w:val="20"/>
        <w:u w:val="none"/>
        <w:vertAlign w:val="baseline"/>
      </w:rPr>
    </w:lvl>
  </w:abstractNum>
  <w:abstractNum w:abstractNumId="15">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6">
    <w:nsid w:val="13025FCB"/>
    <w:multiLevelType w:val="hybridMultilevel"/>
    <w:tmpl w:val="5B14966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7">
    <w:nsid w:val="143201C1"/>
    <w:multiLevelType w:val="multilevel"/>
    <w:tmpl w:val="4A5ABC02"/>
    <w:numStyleLink w:val="NumbLstMain"/>
  </w:abstractNum>
  <w:abstractNum w:abstractNumId="18">
    <w:nsid w:val="1B721C0D"/>
    <w:multiLevelType w:val="multilevel"/>
    <w:tmpl w:val="C1706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DD952D8"/>
    <w:multiLevelType w:val="hybridMultilevel"/>
    <w:tmpl w:val="BADA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26613B"/>
    <w:multiLevelType w:val="multilevel"/>
    <w:tmpl w:val="5FF6D1F4"/>
    <w:styleLink w:val="NumbLstParties"/>
    <w:lvl w:ilvl="0">
      <w:start w:val="1"/>
      <w:numFmt w:val="decimal"/>
      <w:pStyle w:val="BPParties"/>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1">
      <w:start w:val="1"/>
      <w:numFmt w:val="upperLetter"/>
      <w:pStyle w:val="BPRecitals"/>
      <w:lvlText w:val="(%2)"/>
      <w:lvlJc w:val="left"/>
      <w:pPr>
        <w:ind w:left="720" w:hanging="720"/>
      </w:pPr>
      <w:rPr>
        <w:rFonts w:hint="default"/>
      </w:rPr>
    </w:lvl>
    <w:lvl w:ilvl="2">
      <w:start w:val="1"/>
      <w:numFmt w:val="none"/>
      <w:suff w:val="nothing"/>
      <w:lvlText w:val="%3"/>
      <w:lvlJc w:val="right"/>
      <w:pPr>
        <w:ind w:left="720" w:firstLine="0"/>
      </w:pPr>
      <w:rPr>
        <w:rFonts w:hint="default"/>
      </w:rPr>
    </w:lvl>
    <w:lvl w:ilvl="3">
      <w:start w:val="1"/>
      <w:numFmt w:val="none"/>
      <w:suff w:val="nothing"/>
      <w:lvlText w:val="%4"/>
      <w:lvlJc w:val="left"/>
      <w:pPr>
        <w:ind w:left="720" w:firstLine="0"/>
      </w:pPr>
      <w:rPr>
        <w:rFonts w:hint="default"/>
      </w:rPr>
    </w:lvl>
    <w:lvl w:ilvl="4">
      <w:start w:val="1"/>
      <w:numFmt w:val="none"/>
      <w:suff w:val="nothing"/>
      <w:lvlText w:val="%5"/>
      <w:lvlJc w:val="left"/>
      <w:pPr>
        <w:ind w:left="720" w:firstLine="0"/>
      </w:pPr>
      <w:rPr>
        <w:rFonts w:hint="default"/>
      </w:rPr>
    </w:lvl>
    <w:lvl w:ilvl="5">
      <w:start w:val="1"/>
      <w:numFmt w:val="none"/>
      <w:suff w:val="nothing"/>
      <w:lvlText w:val=""/>
      <w:lvlJc w:val="righ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right"/>
      <w:pPr>
        <w:ind w:left="720" w:firstLine="0"/>
      </w:pPr>
      <w:rPr>
        <w:rFonts w:hint="default"/>
      </w:rPr>
    </w:lvl>
  </w:abstractNum>
  <w:abstractNum w:abstractNumId="21">
    <w:nsid w:val="1F565007"/>
    <w:multiLevelType w:val="multilevel"/>
    <w:tmpl w:val="5FF6D1F4"/>
    <w:numStyleLink w:val="NumbLstParties"/>
  </w:abstractNum>
  <w:abstractNum w:abstractNumId="22">
    <w:nsid w:val="24EF0E34"/>
    <w:multiLevelType w:val="hybridMultilevel"/>
    <w:tmpl w:val="27A8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CC619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7155A9"/>
    <w:multiLevelType w:val="hybridMultilevel"/>
    <w:tmpl w:val="2750940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nsid w:val="2C2C4DF5"/>
    <w:multiLevelType w:val="hybridMultilevel"/>
    <w:tmpl w:val="4C0CCD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02E144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1BA7AB1"/>
    <w:multiLevelType w:val="multilevel"/>
    <w:tmpl w:val="FDF442D0"/>
    <w:styleLink w:val="NumbLstSchedule"/>
    <w:lvl w:ilvl="0">
      <w:start w:val="1"/>
      <w:numFmt w:val="none"/>
      <w:pStyle w:val="Caption"/>
      <w:isLgl/>
      <w:suff w:val="nothing"/>
      <w:lvlText w:val=""/>
      <w:lvlJc w:val="left"/>
      <w:pPr>
        <w:ind w:left="0" w:firstLine="0"/>
      </w:pPr>
      <w:rPr>
        <w:rFonts w:ascii="Arial" w:hAnsi="Arial" w:hint="default"/>
        <w:b w:val="0"/>
        <w:i w:val="0"/>
        <w:caps w:val="0"/>
        <w:strike w:val="0"/>
        <w:dstrike w:val="0"/>
        <w:outline w:val="0"/>
        <w:shadow w:val="0"/>
        <w:emboss w:val="0"/>
        <w:imprint w:val="0"/>
        <w:vanish w:val="0"/>
        <w:sz w:val="20"/>
        <w:szCs w:val="18"/>
        <w:u w:val="none"/>
        <w:vertAlign w:val="baseline"/>
      </w:rPr>
    </w:lvl>
    <w:lvl w:ilvl="1">
      <w:start w:val="1"/>
      <w:numFmt w:val="decimal"/>
      <w:pStyle w:val="BPScheduleLevel1"/>
      <w:lvlText w:val="%2%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2">
      <w:start w:val="1"/>
      <w:numFmt w:val="decimal"/>
      <w:pStyle w:val="BPScheduleLevel2"/>
      <w:lvlText w:val="%1%2.%3"/>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3">
      <w:start w:val="1"/>
      <w:numFmt w:val="decimal"/>
      <w:pStyle w:val="BPScheduleLevel3"/>
      <w:lvlText w:val="%2.%3.%4"/>
      <w:lvlJc w:val="left"/>
      <w:pPr>
        <w:tabs>
          <w:tab w:val="num" w:pos="1691"/>
        </w:tabs>
        <w:ind w:left="1691" w:hanging="981"/>
      </w:pPr>
      <w:rPr>
        <w:rFonts w:ascii="Arial" w:hAnsi="Arial" w:hint="default"/>
        <w:b w:val="0"/>
        <w:i w:val="0"/>
        <w:caps w:val="0"/>
        <w:strike w:val="0"/>
        <w:dstrike w:val="0"/>
        <w:outline w:val="0"/>
        <w:shadow w:val="0"/>
        <w:emboss w:val="0"/>
        <w:imprint w:val="0"/>
        <w:vanish w:val="0"/>
        <w:sz w:val="20"/>
        <w:szCs w:val="18"/>
        <w:u w:val="none"/>
        <w:vertAlign w:val="baseline"/>
      </w:rPr>
    </w:lvl>
    <w:lvl w:ilvl="4">
      <w:start w:val="1"/>
      <w:numFmt w:val="lowerLetter"/>
      <w:pStyle w:val="BPScheduleLevel4"/>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8">
    <w:nsid w:val="32FE6E6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37654A8A"/>
    <w:multiLevelType w:val="hybridMultilevel"/>
    <w:tmpl w:val="84F8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6E04D7"/>
    <w:multiLevelType w:val="singleLevel"/>
    <w:tmpl w:val="8FFAD7F6"/>
    <w:lvl w:ilvl="0">
      <w:start w:val="1"/>
      <w:numFmt w:val="lowerLetter"/>
      <w:pStyle w:val="BPDefList1"/>
      <w:lvlText w:val="(%1)"/>
      <w:lvlJc w:val="left"/>
      <w:pPr>
        <w:tabs>
          <w:tab w:val="num" w:pos="36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nsid w:val="51C12901"/>
    <w:multiLevelType w:val="hybridMultilevel"/>
    <w:tmpl w:val="7D301C3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841F57"/>
    <w:multiLevelType w:val="singleLevel"/>
    <w:tmpl w:val="2CE0156E"/>
    <w:lvl w:ilvl="0">
      <w:start w:val="1"/>
      <w:numFmt w:val="lowerLetter"/>
      <w:pStyle w:val="BPDefList3"/>
      <w:lvlText w:val="(%1)"/>
      <w:lvlJc w:val="left"/>
      <w:pPr>
        <w:tabs>
          <w:tab w:val="num" w:pos="360"/>
        </w:tabs>
        <w:ind w:left="360" w:hanging="360"/>
      </w:pPr>
      <w:rPr>
        <w:rFonts w:ascii="Arial" w:hAnsi="Arial" w:cs="Arial" w:hint="default"/>
        <w:b w:val="0"/>
        <w:bCs w:val="0"/>
        <w:i w:val="0"/>
        <w:iCs w:val="0"/>
        <w:sz w:val="20"/>
        <w:szCs w:val="20"/>
      </w:rPr>
    </w:lvl>
  </w:abstractNum>
  <w:abstractNum w:abstractNumId="33">
    <w:nsid w:val="5C211D2B"/>
    <w:multiLevelType w:val="hybridMultilevel"/>
    <w:tmpl w:val="A91C2B1E"/>
    <w:lvl w:ilvl="0" w:tplc="A6DEFFD2">
      <w:start w:val="1"/>
      <w:numFmt w:val="low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4F26A33"/>
    <w:multiLevelType w:val="hybridMultilevel"/>
    <w:tmpl w:val="009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A01C7F"/>
    <w:multiLevelType w:val="hybridMultilevel"/>
    <w:tmpl w:val="85A6A7A6"/>
    <w:lvl w:ilvl="0" w:tplc="6ABE62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D174B0"/>
    <w:multiLevelType w:val="multilevel"/>
    <w:tmpl w:val="8972741C"/>
    <w:lvl w:ilvl="0">
      <w:start w:val="1"/>
      <w:numFmt w:val="decimal"/>
      <w:pStyle w:val="Heading1"/>
      <w:isLgl/>
      <w:lvlText w:val="%1"/>
      <w:lvlJc w:val="left"/>
      <w:pPr>
        <w:tabs>
          <w:tab w:val="num" w:pos="720"/>
        </w:tabs>
        <w:ind w:left="720" w:hanging="720"/>
      </w:pPr>
      <w:rPr>
        <w:b w:val="0"/>
        <w:i w:val="0"/>
      </w:rPr>
    </w:lvl>
    <w:lvl w:ilvl="1">
      <w:start w:val="1"/>
      <w:numFmt w:val="decimal"/>
      <w:lvlRestart w:val="0"/>
      <w:pStyle w:val="Heading2"/>
      <w:isLgl/>
      <w:lvlText w:val="%1.%2"/>
      <w:lvlJc w:val="left"/>
      <w:pPr>
        <w:tabs>
          <w:tab w:val="num" w:pos="720"/>
        </w:tabs>
        <w:ind w:left="720" w:hanging="720"/>
      </w:pPr>
      <w:rPr>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decimal"/>
      <w:isLgl/>
      <w:lvlText w:val="%1.%2.%3.%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04E287A"/>
    <w:multiLevelType w:val="hybridMultilevel"/>
    <w:tmpl w:val="2BF6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8F79A5"/>
    <w:multiLevelType w:val="hybridMultilevel"/>
    <w:tmpl w:val="27B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32"/>
  </w:num>
  <w:num w:numId="4">
    <w:abstractNumId w:val="36"/>
  </w:num>
  <w:num w:numId="5">
    <w:abstractNumId w:val="27"/>
  </w:num>
  <w:num w:numId="6">
    <w:abstractNumId w:val="10"/>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6"/>
  </w:num>
  <w:num w:numId="21">
    <w:abstractNumId w:val="23"/>
  </w:num>
  <w:num w:numId="22">
    <w:abstractNumId w:val="28"/>
  </w:num>
  <w:num w:numId="23">
    <w:abstractNumId w:val="21"/>
  </w:num>
  <w:num w:numId="24">
    <w:abstractNumId w:val="38"/>
  </w:num>
  <w:num w:numId="25">
    <w:abstractNumId w:val="37"/>
  </w:num>
  <w:num w:numId="26">
    <w:abstractNumId w:val="34"/>
  </w:num>
  <w:num w:numId="27">
    <w:abstractNumId w:val="25"/>
  </w:num>
  <w:num w:numId="28">
    <w:abstractNumId w:val="16"/>
  </w:num>
  <w:num w:numId="29">
    <w:abstractNumId w:val="19"/>
  </w:num>
  <w:num w:numId="30">
    <w:abstractNumId w:val="31"/>
  </w:num>
  <w:num w:numId="31">
    <w:abstractNumId w:val="13"/>
  </w:num>
  <w:num w:numId="32">
    <w:abstractNumId w:val="24"/>
  </w:num>
  <w:num w:numId="33">
    <w:abstractNumId w:val="22"/>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1"/>
  </w:num>
  <w:num w:numId="4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doNotFlipMirrorIndents" w:uri="http://schemas.microsoft.com/office/word" w:val="1"/>
  </w:compat>
  <w:docVars>
    <w:docVar w:name="CurrentTemplateName" w:val="Corporate Commercial Doc.dotm"/>
    <w:docVar w:name="CurrentTemplateVersion" w:val="3.0"/>
    <w:docVar w:name="FileSiteTemp_Author_Email" w:val="CHRISTOPHER.TOWNER@BONDPEARCE.COM"/>
    <w:docVar w:name="FileSiteTemp_Author_Extension" w:val="+44 117 989 6928"/>
    <w:docVar w:name="FileSiteTemp_Author_FullName" w:val="Christopher  Towner"/>
    <w:docVar w:name="FileSiteTemp_Author_Group1" w:val="PARTNERS BD"/>
    <w:docVar w:name="FileSiteTemp_Author_Group2" w:val="EVERYONE"/>
    <w:docVar w:name="FileSiteTemp_Author_Group3" w:val="LAWYERS"/>
    <w:docVar w:name="FileSiteTemp_Author_Group4" w:val="PARTNERS"/>
    <w:docVar w:name="FileSiteTemp_Author_Group5" w:val="RENERGYS"/>
    <w:docVar w:name="FileSiteTemp_Author_GroupNo" w:val="5"/>
    <w:docVar w:name="FileSiteTemp_Author_Initials" w:val="CPT1"/>
    <w:docVar w:name="FileSiteTemp_Author_Location" w:val="Bristol"/>
    <w:docVar w:name="FileSiteTemp_Author_Position" w:val="+44 117 989 6928"/>
    <w:docVar w:name="FileSiteTemp_Client_Name" w:val="Personal Workspace"/>
    <w:docVar w:name="FileSiteTemp_Client_ReferenceNo" w:val="PERSONAL"/>
    <w:docVar w:name="FileSiteTemp_Doc_Description" w:val="MMSP Agreement Ofgem Final (2)"/>
    <w:docVar w:name="FileSiteTemp_Matter_Name" w:val="Christopher Towner"/>
    <w:docVar w:name="FileSiteTemp_Matter_ReferenceNo" w:val="CPT1"/>
    <w:docVar w:name="FileSiteTemp_Typeist_FullName" w:val="Christopher  Towner"/>
    <w:docVar w:name="FileSiteTemp_Typeist_Initials" w:val="CPT1"/>
    <w:docVar w:name="InitialTemplateName" w:val="Corporate Commercial Doc.dotm"/>
    <w:docVar w:name="InitialTemplateVersion" w:val="3.0"/>
    <w:docVar w:name="NewDoc" w:val="Old"/>
    <w:docVar w:name="SaveAsNewDoc" w:val="False"/>
    <w:docVar w:name="zWorksiteDocumentDescription" w:val="MMSP Agreement Ofgem Final (2)"/>
  </w:docVars>
  <w:rsids>
    <w:rsidRoot w:val="00E61AF5"/>
    <w:rsid w:val="00007084"/>
    <w:rsid w:val="000079F6"/>
    <w:rsid w:val="00017502"/>
    <w:rsid w:val="00022972"/>
    <w:rsid w:val="00022D4A"/>
    <w:rsid w:val="00032730"/>
    <w:rsid w:val="00033889"/>
    <w:rsid w:val="00036731"/>
    <w:rsid w:val="00042520"/>
    <w:rsid w:val="000452A7"/>
    <w:rsid w:val="00051B2C"/>
    <w:rsid w:val="00052159"/>
    <w:rsid w:val="000560DE"/>
    <w:rsid w:val="00061155"/>
    <w:rsid w:val="0006768F"/>
    <w:rsid w:val="000677C5"/>
    <w:rsid w:val="000714BC"/>
    <w:rsid w:val="00072EFC"/>
    <w:rsid w:val="000954FE"/>
    <w:rsid w:val="000B4D72"/>
    <w:rsid w:val="000C6058"/>
    <w:rsid w:val="000D1EBC"/>
    <w:rsid w:val="000D1F98"/>
    <w:rsid w:val="000E2D0E"/>
    <w:rsid w:val="000E3553"/>
    <w:rsid w:val="000F4489"/>
    <w:rsid w:val="00107D12"/>
    <w:rsid w:val="00125AC5"/>
    <w:rsid w:val="00133FC9"/>
    <w:rsid w:val="00196C92"/>
    <w:rsid w:val="001A139A"/>
    <w:rsid w:val="001B738A"/>
    <w:rsid w:val="001D3685"/>
    <w:rsid w:val="001E50FB"/>
    <w:rsid w:val="001E71AA"/>
    <w:rsid w:val="002053DD"/>
    <w:rsid w:val="00212B1D"/>
    <w:rsid w:val="0022247C"/>
    <w:rsid w:val="00225271"/>
    <w:rsid w:val="00225DCC"/>
    <w:rsid w:val="002263C9"/>
    <w:rsid w:val="00234B77"/>
    <w:rsid w:val="00236744"/>
    <w:rsid w:val="00251A9D"/>
    <w:rsid w:val="002541A5"/>
    <w:rsid w:val="00262A33"/>
    <w:rsid w:val="00265D77"/>
    <w:rsid w:val="00276F61"/>
    <w:rsid w:val="0028534D"/>
    <w:rsid w:val="00287AAD"/>
    <w:rsid w:val="0029389F"/>
    <w:rsid w:val="002C25C2"/>
    <w:rsid w:val="002D0625"/>
    <w:rsid w:val="002D3E07"/>
    <w:rsid w:val="002D7C33"/>
    <w:rsid w:val="002E2578"/>
    <w:rsid w:val="002E2671"/>
    <w:rsid w:val="002F1098"/>
    <w:rsid w:val="002F2456"/>
    <w:rsid w:val="002F2ADC"/>
    <w:rsid w:val="002F39ED"/>
    <w:rsid w:val="002F5145"/>
    <w:rsid w:val="003044FF"/>
    <w:rsid w:val="00310C6D"/>
    <w:rsid w:val="003110CD"/>
    <w:rsid w:val="00311C3E"/>
    <w:rsid w:val="00330845"/>
    <w:rsid w:val="003322C7"/>
    <w:rsid w:val="00333E67"/>
    <w:rsid w:val="003408C3"/>
    <w:rsid w:val="00341DB1"/>
    <w:rsid w:val="00351CB8"/>
    <w:rsid w:val="003559B0"/>
    <w:rsid w:val="00362794"/>
    <w:rsid w:val="003676A2"/>
    <w:rsid w:val="00381E35"/>
    <w:rsid w:val="003835F2"/>
    <w:rsid w:val="00385D8A"/>
    <w:rsid w:val="003944A7"/>
    <w:rsid w:val="00394968"/>
    <w:rsid w:val="003A7936"/>
    <w:rsid w:val="003B5C4D"/>
    <w:rsid w:val="003D5654"/>
    <w:rsid w:val="003E591A"/>
    <w:rsid w:val="003F3ECB"/>
    <w:rsid w:val="00415128"/>
    <w:rsid w:val="00416AC2"/>
    <w:rsid w:val="00417FF2"/>
    <w:rsid w:val="00420782"/>
    <w:rsid w:val="004216E7"/>
    <w:rsid w:val="004220A6"/>
    <w:rsid w:val="004269BA"/>
    <w:rsid w:val="004320A0"/>
    <w:rsid w:val="004370AB"/>
    <w:rsid w:val="0044008E"/>
    <w:rsid w:val="004420B7"/>
    <w:rsid w:val="00450C02"/>
    <w:rsid w:val="004646BC"/>
    <w:rsid w:val="00464B01"/>
    <w:rsid w:val="004A2E35"/>
    <w:rsid w:val="004A61A6"/>
    <w:rsid w:val="004B1160"/>
    <w:rsid w:val="004B1BFB"/>
    <w:rsid w:val="004B53B0"/>
    <w:rsid w:val="004B6038"/>
    <w:rsid w:val="004C0B9B"/>
    <w:rsid w:val="004C1E83"/>
    <w:rsid w:val="004E1736"/>
    <w:rsid w:val="004F0428"/>
    <w:rsid w:val="004F57A5"/>
    <w:rsid w:val="00514D92"/>
    <w:rsid w:val="00523AD7"/>
    <w:rsid w:val="00524C52"/>
    <w:rsid w:val="00524EBA"/>
    <w:rsid w:val="0053537E"/>
    <w:rsid w:val="0054095F"/>
    <w:rsid w:val="00550DB9"/>
    <w:rsid w:val="005731FC"/>
    <w:rsid w:val="0057413B"/>
    <w:rsid w:val="0057557E"/>
    <w:rsid w:val="005A2070"/>
    <w:rsid w:val="005A707A"/>
    <w:rsid w:val="005B402D"/>
    <w:rsid w:val="005B4BBD"/>
    <w:rsid w:val="005E6639"/>
    <w:rsid w:val="005E6F7B"/>
    <w:rsid w:val="0060080B"/>
    <w:rsid w:val="006036E0"/>
    <w:rsid w:val="00611EEE"/>
    <w:rsid w:val="00612FB9"/>
    <w:rsid w:val="006154E0"/>
    <w:rsid w:val="00615FC5"/>
    <w:rsid w:val="00624980"/>
    <w:rsid w:val="00625215"/>
    <w:rsid w:val="00626952"/>
    <w:rsid w:val="0064523F"/>
    <w:rsid w:val="0067136C"/>
    <w:rsid w:val="00673DCA"/>
    <w:rsid w:val="006871F8"/>
    <w:rsid w:val="006A066F"/>
    <w:rsid w:val="006A6C0A"/>
    <w:rsid w:val="006C6D5B"/>
    <w:rsid w:val="006D0E92"/>
    <w:rsid w:val="006D2CEC"/>
    <w:rsid w:val="00706EB5"/>
    <w:rsid w:val="00711A5F"/>
    <w:rsid w:val="0072156E"/>
    <w:rsid w:val="00722B40"/>
    <w:rsid w:val="00723098"/>
    <w:rsid w:val="0073119F"/>
    <w:rsid w:val="00733ECD"/>
    <w:rsid w:val="00743EFF"/>
    <w:rsid w:val="00747055"/>
    <w:rsid w:val="00752A76"/>
    <w:rsid w:val="00756C17"/>
    <w:rsid w:val="00757861"/>
    <w:rsid w:val="00767AA3"/>
    <w:rsid w:val="00772220"/>
    <w:rsid w:val="0077764F"/>
    <w:rsid w:val="00780463"/>
    <w:rsid w:val="00791D66"/>
    <w:rsid w:val="00792413"/>
    <w:rsid w:val="00793878"/>
    <w:rsid w:val="007951F0"/>
    <w:rsid w:val="00796B19"/>
    <w:rsid w:val="007A009E"/>
    <w:rsid w:val="007A3220"/>
    <w:rsid w:val="007B52DD"/>
    <w:rsid w:val="007C2973"/>
    <w:rsid w:val="007D06BE"/>
    <w:rsid w:val="007D0BF4"/>
    <w:rsid w:val="007E339D"/>
    <w:rsid w:val="007E546C"/>
    <w:rsid w:val="007F0693"/>
    <w:rsid w:val="007F5D2A"/>
    <w:rsid w:val="00800C9A"/>
    <w:rsid w:val="00802C58"/>
    <w:rsid w:val="00807FB6"/>
    <w:rsid w:val="008215BD"/>
    <w:rsid w:val="00824E76"/>
    <w:rsid w:val="008264DC"/>
    <w:rsid w:val="008370D9"/>
    <w:rsid w:val="00840680"/>
    <w:rsid w:val="00844BFD"/>
    <w:rsid w:val="00870452"/>
    <w:rsid w:val="00875535"/>
    <w:rsid w:val="00884365"/>
    <w:rsid w:val="00896BFE"/>
    <w:rsid w:val="008A08A4"/>
    <w:rsid w:val="008D7A7B"/>
    <w:rsid w:val="008E3569"/>
    <w:rsid w:val="008E407D"/>
    <w:rsid w:val="008E5AD7"/>
    <w:rsid w:val="008E62D1"/>
    <w:rsid w:val="008F53C0"/>
    <w:rsid w:val="008F5D05"/>
    <w:rsid w:val="008F7918"/>
    <w:rsid w:val="00900B22"/>
    <w:rsid w:val="00902FED"/>
    <w:rsid w:val="00906BE4"/>
    <w:rsid w:val="009126C0"/>
    <w:rsid w:val="0092580C"/>
    <w:rsid w:val="00926371"/>
    <w:rsid w:val="00932467"/>
    <w:rsid w:val="00933E0D"/>
    <w:rsid w:val="009503C4"/>
    <w:rsid w:val="00950698"/>
    <w:rsid w:val="00950973"/>
    <w:rsid w:val="00960F6A"/>
    <w:rsid w:val="00961AA4"/>
    <w:rsid w:val="0096202F"/>
    <w:rsid w:val="00971329"/>
    <w:rsid w:val="00972040"/>
    <w:rsid w:val="0097688D"/>
    <w:rsid w:val="00984D12"/>
    <w:rsid w:val="0099043E"/>
    <w:rsid w:val="00993596"/>
    <w:rsid w:val="00993EA3"/>
    <w:rsid w:val="00996B6F"/>
    <w:rsid w:val="009A148B"/>
    <w:rsid w:val="009A211F"/>
    <w:rsid w:val="009A4E21"/>
    <w:rsid w:val="009A5433"/>
    <w:rsid w:val="009B373B"/>
    <w:rsid w:val="009B469D"/>
    <w:rsid w:val="009C506A"/>
    <w:rsid w:val="009D1E49"/>
    <w:rsid w:val="009D7CB2"/>
    <w:rsid w:val="009F3C16"/>
    <w:rsid w:val="009F3D9A"/>
    <w:rsid w:val="00A02666"/>
    <w:rsid w:val="00A0673F"/>
    <w:rsid w:val="00A1167C"/>
    <w:rsid w:val="00A3569B"/>
    <w:rsid w:val="00A41B16"/>
    <w:rsid w:val="00A43043"/>
    <w:rsid w:val="00A435F1"/>
    <w:rsid w:val="00A51FF9"/>
    <w:rsid w:val="00A6514C"/>
    <w:rsid w:val="00A74AEB"/>
    <w:rsid w:val="00A756ED"/>
    <w:rsid w:val="00A77808"/>
    <w:rsid w:val="00A80AE0"/>
    <w:rsid w:val="00A82A8B"/>
    <w:rsid w:val="00A840CE"/>
    <w:rsid w:val="00A876D2"/>
    <w:rsid w:val="00A9468D"/>
    <w:rsid w:val="00AA1C46"/>
    <w:rsid w:val="00AB3117"/>
    <w:rsid w:val="00AC1CC5"/>
    <w:rsid w:val="00AC72C5"/>
    <w:rsid w:val="00AE7430"/>
    <w:rsid w:val="00AF13CB"/>
    <w:rsid w:val="00B1313C"/>
    <w:rsid w:val="00B17AEC"/>
    <w:rsid w:val="00B34878"/>
    <w:rsid w:val="00B3667F"/>
    <w:rsid w:val="00B4053D"/>
    <w:rsid w:val="00B46D8A"/>
    <w:rsid w:val="00B55D6E"/>
    <w:rsid w:val="00B63DAA"/>
    <w:rsid w:val="00B648F6"/>
    <w:rsid w:val="00B6549F"/>
    <w:rsid w:val="00B71E81"/>
    <w:rsid w:val="00B728E5"/>
    <w:rsid w:val="00B741F4"/>
    <w:rsid w:val="00B9080E"/>
    <w:rsid w:val="00B91E98"/>
    <w:rsid w:val="00BA09B8"/>
    <w:rsid w:val="00BA5CF3"/>
    <w:rsid w:val="00BA7F7F"/>
    <w:rsid w:val="00BB1C6B"/>
    <w:rsid w:val="00BB3DF2"/>
    <w:rsid w:val="00BB5431"/>
    <w:rsid w:val="00BC3E11"/>
    <w:rsid w:val="00BC6B63"/>
    <w:rsid w:val="00BE2DF1"/>
    <w:rsid w:val="00BE2F23"/>
    <w:rsid w:val="00BE34F7"/>
    <w:rsid w:val="00BE509F"/>
    <w:rsid w:val="00C1205C"/>
    <w:rsid w:val="00C12EC0"/>
    <w:rsid w:val="00C15B9A"/>
    <w:rsid w:val="00C162FE"/>
    <w:rsid w:val="00C25E36"/>
    <w:rsid w:val="00C3261B"/>
    <w:rsid w:val="00C41248"/>
    <w:rsid w:val="00C4592E"/>
    <w:rsid w:val="00C465AA"/>
    <w:rsid w:val="00C50D7B"/>
    <w:rsid w:val="00C51D92"/>
    <w:rsid w:val="00C55BD5"/>
    <w:rsid w:val="00C55E9B"/>
    <w:rsid w:val="00C647F5"/>
    <w:rsid w:val="00C84F08"/>
    <w:rsid w:val="00C977B1"/>
    <w:rsid w:val="00C97C07"/>
    <w:rsid w:val="00CA24D1"/>
    <w:rsid w:val="00CB08DD"/>
    <w:rsid w:val="00CB13CB"/>
    <w:rsid w:val="00CB1B7A"/>
    <w:rsid w:val="00CB2902"/>
    <w:rsid w:val="00CB7679"/>
    <w:rsid w:val="00CC0A6F"/>
    <w:rsid w:val="00CC353D"/>
    <w:rsid w:val="00CD2597"/>
    <w:rsid w:val="00CF4539"/>
    <w:rsid w:val="00D013A7"/>
    <w:rsid w:val="00D159E0"/>
    <w:rsid w:val="00D1796B"/>
    <w:rsid w:val="00D2300C"/>
    <w:rsid w:val="00D2388F"/>
    <w:rsid w:val="00D32546"/>
    <w:rsid w:val="00D372C4"/>
    <w:rsid w:val="00D378DA"/>
    <w:rsid w:val="00D520B7"/>
    <w:rsid w:val="00D52FCB"/>
    <w:rsid w:val="00D56708"/>
    <w:rsid w:val="00D61905"/>
    <w:rsid w:val="00D6583E"/>
    <w:rsid w:val="00D65C40"/>
    <w:rsid w:val="00D757B8"/>
    <w:rsid w:val="00D80A85"/>
    <w:rsid w:val="00D8184A"/>
    <w:rsid w:val="00D83879"/>
    <w:rsid w:val="00DA125D"/>
    <w:rsid w:val="00DB0597"/>
    <w:rsid w:val="00DB24FA"/>
    <w:rsid w:val="00DB38D8"/>
    <w:rsid w:val="00DB5653"/>
    <w:rsid w:val="00DC6B96"/>
    <w:rsid w:val="00DE07C2"/>
    <w:rsid w:val="00DE73F8"/>
    <w:rsid w:val="00DF276B"/>
    <w:rsid w:val="00E102DC"/>
    <w:rsid w:val="00E23510"/>
    <w:rsid w:val="00E42310"/>
    <w:rsid w:val="00E5530D"/>
    <w:rsid w:val="00E577C5"/>
    <w:rsid w:val="00E6099D"/>
    <w:rsid w:val="00E609F3"/>
    <w:rsid w:val="00E61AF5"/>
    <w:rsid w:val="00E77ED7"/>
    <w:rsid w:val="00E8168F"/>
    <w:rsid w:val="00E81FD1"/>
    <w:rsid w:val="00E8223F"/>
    <w:rsid w:val="00E92B5E"/>
    <w:rsid w:val="00E97500"/>
    <w:rsid w:val="00EA7D41"/>
    <w:rsid w:val="00EC6695"/>
    <w:rsid w:val="00ED3F7E"/>
    <w:rsid w:val="00ED54A0"/>
    <w:rsid w:val="00EE2FAB"/>
    <w:rsid w:val="00EE4244"/>
    <w:rsid w:val="00F03E85"/>
    <w:rsid w:val="00F10A22"/>
    <w:rsid w:val="00F1554C"/>
    <w:rsid w:val="00F2516B"/>
    <w:rsid w:val="00F269B0"/>
    <w:rsid w:val="00F367BE"/>
    <w:rsid w:val="00F52E32"/>
    <w:rsid w:val="00F53BB4"/>
    <w:rsid w:val="00F64269"/>
    <w:rsid w:val="00F662D5"/>
    <w:rsid w:val="00F663BD"/>
    <w:rsid w:val="00F701B1"/>
    <w:rsid w:val="00F71BD0"/>
    <w:rsid w:val="00F804A5"/>
    <w:rsid w:val="00FB43B2"/>
    <w:rsid w:val="00FB474D"/>
    <w:rsid w:val="00FC23E7"/>
    <w:rsid w:val="00FC5A31"/>
    <w:rsid w:val="00FD7169"/>
    <w:rsid w:val="00FE0791"/>
    <w:rsid w:val="00FF23FB"/>
    <w:rsid w:val="00FF385D"/>
    <w:rsid w:val="00FF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10"/>
    <w:pPr>
      <w:spacing w:before="120" w:after="120" w:line="240" w:lineRule="auto"/>
      <w:jc w:val="both"/>
    </w:pPr>
    <w:rPr>
      <w:rFonts w:ascii="Arial" w:eastAsia="Times New Roman" w:hAnsi="Arial" w:cs="Times New Roman"/>
      <w:sz w:val="20"/>
      <w:szCs w:val="20"/>
      <w:lang w:eastAsia="en-GB"/>
    </w:rPr>
  </w:style>
  <w:style w:type="paragraph" w:styleId="Heading1">
    <w:name w:val="heading 1"/>
    <w:aliases w:val="MAIN BODY HEADINGS (RED)"/>
    <w:basedOn w:val="Normal"/>
    <w:next w:val="Normal"/>
    <w:link w:val="Heading1Char"/>
    <w:qFormat/>
    <w:rsid w:val="00E23510"/>
    <w:pPr>
      <w:keepNext/>
      <w:numPr>
        <w:numId w:val="4"/>
      </w:numPr>
      <w:tabs>
        <w:tab w:val="clear" w:pos="720"/>
        <w:tab w:val="num" w:pos="360"/>
      </w:tabs>
      <w:ind w:left="0" w:firstLine="0"/>
      <w:outlineLvl w:val="0"/>
    </w:pPr>
    <w:rPr>
      <w:b/>
      <w:kern w:val="28"/>
      <w:sz w:val="22"/>
    </w:rPr>
  </w:style>
  <w:style w:type="paragraph" w:styleId="Heading2">
    <w:name w:val="heading 2"/>
    <w:basedOn w:val="Normal"/>
    <w:next w:val="Normal"/>
    <w:link w:val="Heading2Char"/>
    <w:qFormat/>
    <w:rsid w:val="00E23510"/>
    <w:pPr>
      <w:keepNext/>
      <w:numPr>
        <w:ilvl w:val="1"/>
        <w:numId w:val="4"/>
      </w:numPr>
      <w:tabs>
        <w:tab w:val="clear" w:pos="720"/>
        <w:tab w:val="num" w:pos="360"/>
      </w:tabs>
      <w:ind w:left="0" w:firstLine="0"/>
      <w:outlineLvl w:val="1"/>
    </w:pPr>
    <w:rPr>
      <w:sz w:val="22"/>
    </w:rPr>
  </w:style>
  <w:style w:type="paragraph" w:styleId="Heading3">
    <w:name w:val="heading 3"/>
    <w:basedOn w:val="Normal"/>
    <w:next w:val="Normal"/>
    <w:link w:val="Heading3Char"/>
    <w:qFormat/>
    <w:rsid w:val="00E23510"/>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E235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235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235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235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2351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E2351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BODY HEADINGS (RED) Char"/>
    <w:basedOn w:val="DefaultParagraphFont"/>
    <w:link w:val="Heading1"/>
    <w:rsid w:val="00E23510"/>
    <w:rPr>
      <w:rFonts w:ascii="Arial" w:eastAsia="Times New Roman" w:hAnsi="Arial" w:cs="Times New Roman"/>
      <w:b/>
      <w:kern w:val="28"/>
      <w:szCs w:val="20"/>
      <w:lang w:eastAsia="en-GB"/>
    </w:rPr>
  </w:style>
  <w:style w:type="character" w:customStyle="1" w:styleId="Heading2Char">
    <w:name w:val="Heading 2 Char"/>
    <w:basedOn w:val="DefaultParagraphFont"/>
    <w:link w:val="Heading2"/>
    <w:rsid w:val="00E23510"/>
    <w:rPr>
      <w:rFonts w:ascii="Arial" w:eastAsia="Times New Roman" w:hAnsi="Arial" w:cs="Times New Roman"/>
      <w:szCs w:val="20"/>
      <w:lang w:eastAsia="en-GB"/>
    </w:rPr>
  </w:style>
  <w:style w:type="character" w:customStyle="1" w:styleId="Heading3Char">
    <w:name w:val="Heading 3 Char"/>
    <w:basedOn w:val="DefaultParagraphFont"/>
    <w:link w:val="Heading3"/>
    <w:rsid w:val="00E23510"/>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semiHidden/>
    <w:rsid w:val="00E23510"/>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semiHidden/>
    <w:rsid w:val="00E23510"/>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semiHidden/>
    <w:rsid w:val="00E23510"/>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semiHidden/>
    <w:rsid w:val="00E23510"/>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semiHidden/>
    <w:rsid w:val="00E23510"/>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E23510"/>
    <w:rPr>
      <w:rFonts w:ascii="Arial" w:eastAsia="Times New Roman" w:hAnsi="Arial" w:cs="Arial"/>
      <w:lang w:eastAsia="en-GB"/>
    </w:rPr>
  </w:style>
  <w:style w:type="character" w:styleId="PageNumber">
    <w:name w:val="page number"/>
    <w:basedOn w:val="DefaultParagraphFont"/>
    <w:rsid w:val="00E23510"/>
    <w:rPr>
      <w:rFonts w:ascii="Arial" w:hAnsi="Arial"/>
      <w:sz w:val="16"/>
    </w:rPr>
  </w:style>
  <w:style w:type="paragraph" w:customStyle="1" w:styleId="BPDefinition">
    <w:name w:val="BP Definition"/>
    <w:basedOn w:val="Normal"/>
    <w:rsid w:val="00E23510"/>
  </w:style>
  <w:style w:type="paragraph" w:customStyle="1" w:styleId="Notes">
    <w:name w:val="Notes"/>
    <w:basedOn w:val="Normal"/>
    <w:rsid w:val="00E23510"/>
    <w:pPr>
      <w:suppressAutoHyphens/>
      <w:spacing w:after="60"/>
      <w:jc w:val="left"/>
    </w:pPr>
    <w:rPr>
      <w:rFonts w:ascii="Times New Roman Bold" w:hAnsi="Times New Roman Bold"/>
      <w:b/>
      <w:i/>
      <w:vanish/>
    </w:rPr>
  </w:style>
  <w:style w:type="paragraph" w:customStyle="1" w:styleId="single">
    <w:name w:val="single"/>
    <w:basedOn w:val="Normal"/>
    <w:rsid w:val="00E23510"/>
    <w:pPr>
      <w:spacing w:before="0" w:after="0"/>
    </w:pPr>
  </w:style>
  <w:style w:type="paragraph" w:styleId="Caption">
    <w:name w:val="caption"/>
    <w:basedOn w:val="Normal"/>
    <w:next w:val="Normal"/>
    <w:qFormat/>
    <w:rsid w:val="00E23510"/>
    <w:pPr>
      <w:numPr>
        <w:numId w:val="5"/>
      </w:numPr>
      <w:jc w:val="center"/>
      <w:outlineLvl w:val="0"/>
    </w:pPr>
    <w:rPr>
      <w:b/>
      <w:caps/>
    </w:rPr>
  </w:style>
  <w:style w:type="paragraph" w:styleId="TOC1">
    <w:name w:val="toc 1"/>
    <w:basedOn w:val="Normal"/>
    <w:next w:val="Normal"/>
    <w:autoRedefine/>
    <w:uiPriority w:val="39"/>
    <w:rsid w:val="00E23510"/>
    <w:pPr>
      <w:tabs>
        <w:tab w:val="right" w:leader="dot" w:pos="9299"/>
      </w:tabs>
      <w:suppressAutoHyphens/>
      <w:spacing w:before="0" w:after="0"/>
      <w:ind w:left="432" w:hanging="432"/>
    </w:pPr>
    <w:rPr>
      <w:spacing w:val="-3"/>
    </w:rPr>
  </w:style>
  <w:style w:type="paragraph" w:styleId="TOC2">
    <w:name w:val="toc 2"/>
    <w:basedOn w:val="Normal"/>
    <w:next w:val="Normal"/>
    <w:autoRedefine/>
    <w:uiPriority w:val="39"/>
    <w:rsid w:val="00E23510"/>
    <w:pPr>
      <w:tabs>
        <w:tab w:val="right" w:leader="dot" w:pos="9299"/>
      </w:tabs>
      <w:spacing w:before="0" w:after="0"/>
      <w:ind w:left="431"/>
    </w:pPr>
    <w:rPr>
      <w:noProof/>
    </w:rPr>
  </w:style>
  <w:style w:type="paragraph" w:styleId="Header">
    <w:name w:val="header"/>
    <w:basedOn w:val="Normal"/>
    <w:link w:val="HeaderChar"/>
    <w:rsid w:val="00E23510"/>
    <w:pPr>
      <w:tabs>
        <w:tab w:val="center" w:pos="4320"/>
        <w:tab w:val="right" w:pos="8640"/>
      </w:tabs>
    </w:pPr>
  </w:style>
  <w:style w:type="character" w:customStyle="1" w:styleId="HeaderChar">
    <w:name w:val="Header Char"/>
    <w:basedOn w:val="DefaultParagraphFont"/>
    <w:link w:val="Header"/>
    <w:rsid w:val="00E23510"/>
    <w:rPr>
      <w:rFonts w:ascii="Arial" w:eastAsia="Times New Roman" w:hAnsi="Arial" w:cs="Times New Roman"/>
      <w:sz w:val="20"/>
      <w:szCs w:val="20"/>
      <w:lang w:eastAsia="en-GB"/>
    </w:rPr>
  </w:style>
  <w:style w:type="paragraph" w:styleId="Footer">
    <w:name w:val="footer"/>
    <w:basedOn w:val="Normal"/>
    <w:link w:val="FooterChar"/>
    <w:rsid w:val="00E23510"/>
    <w:pPr>
      <w:tabs>
        <w:tab w:val="center" w:pos="4320"/>
        <w:tab w:val="right" w:pos="8640"/>
      </w:tabs>
      <w:spacing w:before="0" w:after="0"/>
    </w:pPr>
  </w:style>
  <w:style w:type="character" w:customStyle="1" w:styleId="FooterChar">
    <w:name w:val="Footer Char"/>
    <w:basedOn w:val="DefaultParagraphFont"/>
    <w:link w:val="Footer"/>
    <w:rsid w:val="00E23510"/>
    <w:rPr>
      <w:rFonts w:ascii="Arial" w:eastAsia="Times New Roman" w:hAnsi="Arial" w:cs="Times New Roman"/>
      <w:sz w:val="20"/>
      <w:szCs w:val="20"/>
      <w:lang w:eastAsia="en-GB"/>
    </w:rPr>
  </w:style>
  <w:style w:type="table" w:styleId="TableGrid">
    <w:name w:val="Table Grid"/>
    <w:basedOn w:val="TableNormal"/>
    <w:uiPriority w:val="59"/>
    <w:rsid w:val="00E23510"/>
    <w:pPr>
      <w:spacing w:before="120" w:after="12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23510"/>
    <w:rPr>
      <w:rFonts w:ascii="Tahoma" w:hAnsi="Tahoma" w:cs="Tahoma"/>
      <w:sz w:val="16"/>
      <w:szCs w:val="16"/>
    </w:rPr>
  </w:style>
  <w:style w:type="character" w:customStyle="1" w:styleId="BalloonTextChar">
    <w:name w:val="Balloon Text Char"/>
    <w:basedOn w:val="DefaultParagraphFont"/>
    <w:link w:val="BalloonText"/>
    <w:semiHidden/>
    <w:rsid w:val="00E23510"/>
    <w:rPr>
      <w:rFonts w:ascii="Tahoma" w:eastAsia="Times New Roman" w:hAnsi="Tahoma" w:cs="Tahoma"/>
      <w:sz w:val="16"/>
      <w:szCs w:val="16"/>
      <w:lang w:eastAsia="en-GB"/>
    </w:rPr>
  </w:style>
  <w:style w:type="character" w:styleId="CommentReference">
    <w:name w:val="annotation reference"/>
    <w:basedOn w:val="DefaultParagraphFont"/>
    <w:rsid w:val="00E23510"/>
    <w:rPr>
      <w:sz w:val="16"/>
      <w:szCs w:val="16"/>
    </w:rPr>
  </w:style>
  <w:style w:type="paragraph" w:styleId="CommentText">
    <w:name w:val="annotation text"/>
    <w:basedOn w:val="Normal"/>
    <w:link w:val="CommentTextChar"/>
    <w:rsid w:val="00E23510"/>
  </w:style>
  <w:style w:type="character" w:customStyle="1" w:styleId="CommentTextChar">
    <w:name w:val="Comment Text Char"/>
    <w:basedOn w:val="DefaultParagraphFont"/>
    <w:link w:val="CommentText"/>
    <w:rsid w:val="00E235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E23510"/>
    <w:rPr>
      <w:b/>
      <w:bCs/>
    </w:rPr>
  </w:style>
  <w:style w:type="character" w:customStyle="1" w:styleId="CommentSubjectChar">
    <w:name w:val="Comment Subject Char"/>
    <w:basedOn w:val="CommentTextChar"/>
    <w:link w:val="CommentSubject"/>
    <w:rsid w:val="00E23510"/>
    <w:rPr>
      <w:rFonts w:ascii="Arial" w:eastAsia="Times New Roman" w:hAnsi="Arial" w:cs="Times New Roman"/>
      <w:b/>
      <w:bCs/>
      <w:sz w:val="20"/>
      <w:szCs w:val="20"/>
      <w:lang w:eastAsia="en-GB"/>
    </w:rPr>
  </w:style>
  <w:style w:type="paragraph" w:styleId="DocumentMap">
    <w:name w:val="Document Map"/>
    <w:basedOn w:val="Normal"/>
    <w:link w:val="DocumentMapChar"/>
    <w:rsid w:val="00E23510"/>
    <w:pPr>
      <w:shd w:val="clear" w:color="auto" w:fill="000080"/>
    </w:pPr>
    <w:rPr>
      <w:rFonts w:ascii="Tahoma" w:hAnsi="Tahoma" w:cs="Tahoma"/>
    </w:rPr>
  </w:style>
  <w:style w:type="character" w:customStyle="1" w:styleId="DocumentMapChar">
    <w:name w:val="Document Map Char"/>
    <w:basedOn w:val="DefaultParagraphFont"/>
    <w:link w:val="DocumentMap"/>
    <w:rsid w:val="00E23510"/>
    <w:rPr>
      <w:rFonts w:ascii="Tahoma" w:eastAsia="Times New Roman" w:hAnsi="Tahoma" w:cs="Tahoma"/>
      <w:sz w:val="20"/>
      <w:szCs w:val="20"/>
      <w:shd w:val="clear" w:color="auto" w:fill="000080"/>
      <w:lang w:eastAsia="en-GB"/>
    </w:rPr>
  </w:style>
  <w:style w:type="character" w:styleId="EndnoteReference">
    <w:name w:val="endnote reference"/>
    <w:basedOn w:val="DefaultParagraphFont"/>
    <w:uiPriority w:val="99"/>
    <w:rsid w:val="00E23510"/>
    <w:rPr>
      <w:vertAlign w:val="superscript"/>
    </w:rPr>
  </w:style>
  <w:style w:type="paragraph" w:styleId="EndnoteText">
    <w:name w:val="endnote text"/>
    <w:basedOn w:val="Normal"/>
    <w:link w:val="EndnoteTextChar"/>
    <w:uiPriority w:val="99"/>
    <w:rsid w:val="00E23510"/>
  </w:style>
  <w:style w:type="character" w:customStyle="1" w:styleId="EndnoteTextChar">
    <w:name w:val="Endnote Text Char"/>
    <w:basedOn w:val="DefaultParagraphFont"/>
    <w:link w:val="EndnoteText"/>
    <w:uiPriority w:val="99"/>
    <w:rsid w:val="00E23510"/>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E23510"/>
    <w:rPr>
      <w:vertAlign w:val="superscript"/>
    </w:rPr>
  </w:style>
  <w:style w:type="paragraph" w:styleId="FootnoteText">
    <w:name w:val="footnote text"/>
    <w:basedOn w:val="Normal"/>
    <w:link w:val="FootnoteTextChar"/>
    <w:uiPriority w:val="99"/>
    <w:rsid w:val="003676A2"/>
    <w:rPr>
      <w:sz w:val="16"/>
    </w:rPr>
  </w:style>
  <w:style w:type="character" w:customStyle="1" w:styleId="FootnoteTextChar">
    <w:name w:val="Footnote Text Char"/>
    <w:basedOn w:val="DefaultParagraphFont"/>
    <w:link w:val="FootnoteText"/>
    <w:uiPriority w:val="99"/>
    <w:rsid w:val="003676A2"/>
    <w:rPr>
      <w:rFonts w:ascii="Arial" w:eastAsia="Times New Roman" w:hAnsi="Arial" w:cs="Times New Roman"/>
      <w:sz w:val="16"/>
      <w:szCs w:val="20"/>
      <w:lang w:eastAsia="en-GB"/>
    </w:rPr>
  </w:style>
  <w:style w:type="paragraph" w:styleId="Index1">
    <w:name w:val="index 1"/>
    <w:basedOn w:val="Normal"/>
    <w:next w:val="Normal"/>
    <w:autoRedefine/>
    <w:rsid w:val="00E23510"/>
    <w:pPr>
      <w:ind w:left="180" w:hanging="180"/>
    </w:pPr>
  </w:style>
  <w:style w:type="paragraph" w:styleId="Index2">
    <w:name w:val="index 2"/>
    <w:basedOn w:val="Normal"/>
    <w:next w:val="Normal"/>
    <w:autoRedefine/>
    <w:rsid w:val="00E23510"/>
    <w:pPr>
      <w:ind w:left="360" w:hanging="180"/>
    </w:pPr>
  </w:style>
  <w:style w:type="paragraph" w:styleId="Index3">
    <w:name w:val="index 3"/>
    <w:basedOn w:val="Normal"/>
    <w:next w:val="Normal"/>
    <w:autoRedefine/>
    <w:rsid w:val="00E23510"/>
    <w:pPr>
      <w:ind w:left="540" w:hanging="180"/>
    </w:pPr>
  </w:style>
  <w:style w:type="paragraph" w:styleId="Index4">
    <w:name w:val="index 4"/>
    <w:basedOn w:val="Normal"/>
    <w:next w:val="Normal"/>
    <w:autoRedefine/>
    <w:rsid w:val="00E23510"/>
    <w:pPr>
      <w:ind w:left="720" w:hanging="180"/>
    </w:pPr>
  </w:style>
  <w:style w:type="paragraph" w:styleId="Index5">
    <w:name w:val="index 5"/>
    <w:basedOn w:val="Normal"/>
    <w:next w:val="Normal"/>
    <w:autoRedefine/>
    <w:rsid w:val="00E23510"/>
    <w:pPr>
      <w:ind w:left="900" w:hanging="180"/>
    </w:pPr>
  </w:style>
  <w:style w:type="paragraph" w:styleId="IndexHeading">
    <w:name w:val="index heading"/>
    <w:basedOn w:val="Normal"/>
    <w:next w:val="Index1"/>
    <w:rsid w:val="00E23510"/>
    <w:rPr>
      <w:rFonts w:cs="Arial"/>
      <w:b/>
      <w:bCs/>
    </w:rPr>
  </w:style>
  <w:style w:type="paragraph" w:styleId="MacroText">
    <w:name w:val="macro"/>
    <w:link w:val="MacroTextChar"/>
    <w:rsid w:val="00E23510"/>
    <w:pPr>
      <w:tabs>
        <w:tab w:val="left" w:pos="480"/>
        <w:tab w:val="left" w:pos="960"/>
        <w:tab w:val="left" w:pos="1440"/>
        <w:tab w:val="left" w:pos="1920"/>
        <w:tab w:val="left" w:pos="2400"/>
        <w:tab w:val="left" w:pos="2880"/>
        <w:tab w:val="left" w:pos="3360"/>
        <w:tab w:val="left" w:pos="3840"/>
        <w:tab w:val="left" w:pos="4320"/>
      </w:tabs>
      <w:spacing w:before="120" w:after="120" w:line="36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E23510"/>
    <w:rPr>
      <w:rFonts w:ascii="Courier New" w:eastAsia="Times New Roman" w:hAnsi="Courier New" w:cs="Courier New"/>
      <w:sz w:val="20"/>
      <w:szCs w:val="20"/>
      <w:lang w:eastAsia="en-GB"/>
    </w:rPr>
  </w:style>
  <w:style w:type="paragraph" w:styleId="TOC3">
    <w:name w:val="toc 3"/>
    <w:basedOn w:val="Normal"/>
    <w:next w:val="Normal"/>
    <w:autoRedefine/>
    <w:uiPriority w:val="39"/>
    <w:rsid w:val="00E23510"/>
    <w:pPr>
      <w:ind w:left="431"/>
    </w:pPr>
  </w:style>
  <w:style w:type="paragraph" w:styleId="TOC4">
    <w:name w:val="toc 4"/>
    <w:basedOn w:val="Normal"/>
    <w:next w:val="Normal"/>
    <w:autoRedefine/>
    <w:rsid w:val="00E23510"/>
    <w:pPr>
      <w:ind w:left="540"/>
    </w:pPr>
  </w:style>
  <w:style w:type="paragraph" w:styleId="TOC5">
    <w:name w:val="toc 5"/>
    <w:basedOn w:val="Normal"/>
    <w:next w:val="Normal"/>
    <w:autoRedefine/>
    <w:rsid w:val="00E23510"/>
    <w:pPr>
      <w:ind w:left="720"/>
    </w:pPr>
  </w:style>
  <w:style w:type="paragraph" w:customStyle="1" w:styleId="BPDefinitiontext">
    <w:name w:val="BP Definition text"/>
    <w:basedOn w:val="Normal"/>
    <w:rsid w:val="00E23510"/>
    <w:pPr>
      <w:jc w:val="left"/>
    </w:pPr>
    <w:rPr>
      <w:szCs w:val="18"/>
    </w:rPr>
  </w:style>
  <w:style w:type="paragraph" w:customStyle="1" w:styleId="BPTextLevel1">
    <w:name w:val="BP Text Level 1"/>
    <w:basedOn w:val="Normal"/>
    <w:rsid w:val="00E23510"/>
    <w:pPr>
      <w:numPr>
        <w:numId w:val="7"/>
      </w:numPr>
    </w:pPr>
  </w:style>
  <w:style w:type="paragraph" w:customStyle="1" w:styleId="BPTextLevel2">
    <w:name w:val="BP Text Level 2"/>
    <w:basedOn w:val="Normal"/>
    <w:rsid w:val="00E23510"/>
    <w:pPr>
      <w:numPr>
        <w:ilvl w:val="1"/>
        <w:numId w:val="7"/>
      </w:numPr>
    </w:pPr>
  </w:style>
  <w:style w:type="paragraph" w:customStyle="1" w:styleId="BPTextLevel3">
    <w:name w:val="BP Text Level 3"/>
    <w:basedOn w:val="Normal"/>
    <w:rsid w:val="00E23510"/>
    <w:pPr>
      <w:numPr>
        <w:ilvl w:val="2"/>
        <w:numId w:val="7"/>
      </w:numPr>
    </w:pPr>
  </w:style>
  <w:style w:type="paragraph" w:customStyle="1" w:styleId="BPTextLevel4">
    <w:name w:val="BP Text Level 4"/>
    <w:basedOn w:val="Normal"/>
    <w:rsid w:val="00E23510"/>
    <w:pPr>
      <w:numPr>
        <w:ilvl w:val="3"/>
        <w:numId w:val="7"/>
      </w:numPr>
    </w:pPr>
  </w:style>
  <w:style w:type="table" w:customStyle="1" w:styleId="Tabletext">
    <w:name w:val="Table text"/>
    <w:basedOn w:val="TableNormal"/>
    <w:semiHidden/>
    <w:rsid w:val="00E23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3510"/>
    <w:rPr>
      <w:color w:val="0000FF"/>
      <w:u w:val="single"/>
    </w:rPr>
  </w:style>
  <w:style w:type="paragraph" w:customStyle="1" w:styleId="BPAttestation">
    <w:name w:val="BP Attestation"/>
    <w:basedOn w:val="Normal"/>
    <w:rsid w:val="00E23510"/>
    <w:pPr>
      <w:keepNext/>
      <w:tabs>
        <w:tab w:val="left" w:pos="4320"/>
      </w:tabs>
      <w:spacing w:before="0" w:after="0"/>
    </w:pPr>
  </w:style>
  <w:style w:type="paragraph" w:styleId="BodyText">
    <w:name w:val="Body Text"/>
    <w:basedOn w:val="Normal"/>
    <w:link w:val="BodyTextChar"/>
    <w:rsid w:val="00E23510"/>
  </w:style>
  <w:style w:type="character" w:customStyle="1" w:styleId="BodyTextChar">
    <w:name w:val="Body Text Char"/>
    <w:basedOn w:val="DefaultParagraphFont"/>
    <w:link w:val="BodyText"/>
    <w:rsid w:val="00E23510"/>
    <w:rPr>
      <w:rFonts w:ascii="Arial" w:eastAsia="Times New Roman" w:hAnsi="Arial" w:cs="Times New Roman"/>
      <w:sz w:val="20"/>
      <w:szCs w:val="20"/>
      <w:lang w:eastAsia="en-GB"/>
    </w:rPr>
  </w:style>
  <w:style w:type="paragraph" w:styleId="BodyText2">
    <w:name w:val="Body Text 2"/>
    <w:basedOn w:val="Normal"/>
    <w:link w:val="BodyText2Char"/>
    <w:rsid w:val="00E23510"/>
    <w:pPr>
      <w:spacing w:line="480" w:lineRule="auto"/>
    </w:pPr>
  </w:style>
  <w:style w:type="character" w:customStyle="1" w:styleId="BodyText2Char">
    <w:name w:val="Body Text 2 Char"/>
    <w:basedOn w:val="DefaultParagraphFont"/>
    <w:link w:val="BodyText2"/>
    <w:rsid w:val="00E23510"/>
    <w:rPr>
      <w:rFonts w:ascii="Arial" w:eastAsia="Times New Roman" w:hAnsi="Arial" w:cs="Times New Roman"/>
      <w:sz w:val="20"/>
      <w:szCs w:val="20"/>
      <w:lang w:eastAsia="en-GB"/>
    </w:rPr>
  </w:style>
  <w:style w:type="paragraph" w:customStyle="1" w:styleId="BPCentredHeadingLCBold">
    <w:name w:val="BP Centred Heading L/C Bold"/>
    <w:basedOn w:val="Normal"/>
    <w:rsid w:val="00E23510"/>
    <w:pPr>
      <w:keepNext/>
      <w:jc w:val="center"/>
    </w:pPr>
    <w:rPr>
      <w:b/>
    </w:rPr>
  </w:style>
  <w:style w:type="paragraph" w:customStyle="1" w:styleId="BPCentredHeadingLCText">
    <w:name w:val="BP Centred Heading L/C Text"/>
    <w:basedOn w:val="Normal"/>
    <w:rsid w:val="00E23510"/>
    <w:pPr>
      <w:keepNext/>
      <w:jc w:val="center"/>
    </w:pPr>
  </w:style>
  <w:style w:type="paragraph" w:customStyle="1" w:styleId="BPCentredHeadingUCBold">
    <w:name w:val="BP Centred Heading U/C Bold"/>
    <w:basedOn w:val="Normal"/>
    <w:rsid w:val="00E23510"/>
    <w:pPr>
      <w:keepNext/>
      <w:jc w:val="center"/>
    </w:pPr>
    <w:rPr>
      <w:b/>
      <w:caps/>
    </w:rPr>
  </w:style>
  <w:style w:type="paragraph" w:customStyle="1" w:styleId="BPDefList1">
    <w:name w:val="BP Def List 1"/>
    <w:basedOn w:val="Normal"/>
    <w:rsid w:val="00E23510"/>
    <w:pPr>
      <w:numPr>
        <w:numId w:val="1"/>
      </w:numPr>
    </w:pPr>
  </w:style>
  <w:style w:type="paragraph" w:customStyle="1" w:styleId="BPDefList2">
    <w:name w:val="BP Def List 2"/>
    <w:basedOn w:val="Normal"/>
    <w:rsid w:val="00E23510"/>
    <w:pPr>
      <w:numPr>
        <w:numId w:val="2"/>
      </w:numPr>
    </w:pPr>
  </w:style>
  <w:style w:type="paragraph" w:customStyle="1" w:styleId="BPDefList3">
    <w:name w:val="BP Def List 3"/>
    <w:basedOn w:val="Normal"/>
    <w:rsid w:val="00E23510"/>
    <w:pPr>
      <w:numPr>
        <w:numId w:val="3"/>
      </w:numPr>
    </w:pPr>
  </w:style>
  <w:style w:type="paragraph" w:customStyle="1" w:styleId="BPHouse1">
    <w:name w:val="BP House 1"/>
    <w:basedOn w:val="Normal"/>
    <w:next w:val="BPHouse2"/>
    <w:rsid w:val="00E23510"/>
    <w:pPr>
      <w:keepNext/>
      <w:numPr>
        <w:numId w:val="8"/>
      </w:numPr>
      <w:outlineLvl w:val="0"/>
    </w:pPr>
    <w:rPr>
      <w:b/>
    </w:rPr>
  </w:style>
  <w:style w:type="paragraph" w:customStyle="1" w:styleId="BPHouse2">
    <w:name w:val="BP House 2"/>
    <w:basedOn w:val="Normal"/>
    <w:rsid w:val="00E23510"/>
    <w:pPr>
      <w:numPr>
        <w:ilvl w:val="1"/>
        <w:numId w:val="8"/>
      </w:numPr>
      <w:outlineLvl w:val="0"/>
    </w:pPr>
    <w:rPr>
      <w:szCs w:val="18"/>
    </w:rPr>
  </w:style>
  <w:style w:type="paragraph" w:customStyle="1" w:styleId="BPHouse3">
    <w:name w:val="BP House 3"/>
    <w:basedOn w:val="Normal"/>
    <w:rsid w:val="00E23510"/>
    <w:pPr>
      <w:numPr>
        <w:ilvl w:val="2"/>
        <w:numId w:val="8"/>
      </w:numPr>
      <w:tabs>
        <w:tab w:val="clear" w:pos="1407"/>
        <w:tab w:val="num" w:pos="1701"/>
      </w:tabs>
      <w:ind w:left="1701"/>
      <w:outlineLvl w:val="2"/>
    </w:pPr>
    <w:rPr>
      <w:szCs w:val="18"/>
    </w:rPr>
  </w:style>
  <w:style w:type="paragraph" w:customStyle="1" w:styleId="BPHouse4">
    <w:name w:val="BP House 4"/>
    <w:basedOn w:val="Normal"/>
    <w:rsid w:val="00E23510"/>
    <w:pPr>
      <w:numPr>
        <w:ilvl w:val="3"/>
        <w:numId w:val="8"/>
      </w:numPr>
      <w:tabs>
        <w:tab w:val="left" w:pos="2302"/>
      </w:tabs>
      <w:outlineLvl w:val="3"/>
    </w:pPr>
  </w:style>
  <w:style w:type="paragraph" w:customStyle="1" w:styleId="BPParties">
    <w:name w:val="BP Parties"/>
    <w:basedOn w:val="Normal"/>
    <w:rsid w:val="00E23510"/>
    <w:pPr>
      <w:numPr>
        <w:numId w:val="23"/>
      </w:numPr>
    </w:pPr>
  </w:style>
  <w:style w:type="paragraph" w:customStyle="1" w:styleId="BPRecitals">
    <w:name w:val="BP Recitals"/>
    <w:basedOn w:val="Normal"/>
    <w:rsid w:val="00E23510"/>
    <w:pPr>
      <w:numPr>
        <w:ilvl w:val="1"/>
        <w:numId w:val="23"/>
      </w:numPr>
    </w:pPr>
  </w:style>
  <w:style w:type="paragraph" w:customStyle="1" w:styleId="BPScheduleLevel1">
    <w:name w:val="BP Schedule Level 1"/>
    <w:basedOn w:val="Normal"/>
    <w:next w:val="BPScheduleLevel2"/>
    <w:rsid w:val="00E23510"/>
    <w:pPr>
      <w:numPr>
        <w:ilvl w:val="1"/>
        <w:numId w:val="5"/>
      </w:numPr>
      <w:outlineLvl w:val="0"/>
    </w:pPr>
  </w:style>
  <w:style w:type="paragraph" w:customStyle="1" w:styleId="BPScheduleLevel2">
    <w:name w:val="BP Schedule Level 2"/>
    <w:basedOn w:val="Normal"/>
    <w:rsid w:val="00E23510"/>
    <w:pPr>
      <w:numPr>
        <w:ilvl w:val="2"/>
        <w:numId w:val="5"/>
      </w:numPr>
      <w:outlineLvl w:val="1"/>
    </w:pPr>
  </w:style>
  <w:style w:type="paragraph" w:customStyle="1" w:styleId="BPScheduleLevel3">
    <w:name w:val="BP Schedule Level 3"/>
    <w:basedOn w:val="Normal"/>
    <w:rsid w:val="00E23510"/>
    <w:pPr>
      <w:numPr>
        <w:ilvl w:val="3"/>
        <w:numId w:val="5"/>
      </w:numPr>
      <w:outlineLvl w:val="2"/>
    </w:pPr>
  </w:style>
  <w:style w:type="paragraph" w:customStyle="1" w:styleId="BPScheduleLevel4">
    <w:name w:val="BP Schedule Level 4"/>
    <w:basedOn w:val="Normal"/>
    <w:rsid w:val="00E23510"/>
    <w:pPr>
      <w:numPr>
        <w:ilvl w:val="4"/>
        <w:numId w:val="5"/>
      </w:numPr>
      <w:outlineLvl w:val="3"/>
    </w:pPr>
  </w:style>
  <w:style w:type="paragraph" w:customStyle="1" w:styleId="TextLevel1">
    <w:name w:val="Text Level 1"/>
    <w:basedOn w:val="Normal"/>
    <w:semiHidden/>
    <w:rsid w:val="00E23510"/>
    <w:pPr>
      <w:ind w:left="720"/>
    </w:pPr>
  </w:style>
  <w:style w:type="paragraph" w:customStyle="1" w:styleId="TextLevel2">
    <w:name w:val="Text Level 2"/>
    <w:basedOn w:val="Normal"/>
    <w:semiHidden/>
    <w:rsid w:val="00E23510"/>
    <w:pPr>
      <w:ind w:left="720"/>
    </w:pPr>
  </w:style>
  <w:style w:type="paragraph" w:customStyle="1" w:styleId="TextLevel3">
    <w:name w:val="Text Level 3"/>
    <w:basedOn w:val="Normal"/>
    <w:semiHidden/>
    <w:rsid w:val="00E23510"/>
    <w:pPr>
      <w:ind w:left="1440"/>
    </w:pPr>
  </w:style>
  <w:style w:type="paragraph" w:customStyle="1" w:styleId="TextLevel4">
    <w:name w:val="Text Level 4"/>
    <w:basedOn w:val="Normal"/>
    <w:semiHidden/>
    <w:rsid w:val="00E23510"/>
    <w:pPr>
      <w:ind w:left="2304"/>
    </w:pPr>
  </w:style>
  <w:style w:type="paragraph" w:customStyle="1" w:styleId="Definition">
    <w:name w:val="Definition"/>
    <w:basedOn w:val="Normal"/>
    <w:rsid w:val="00E23510"/>
    <w:pPr>
      <w:spacing w:line="360" w:lineRule="auto"/>
    </w:pPr>
    <w:rPr>
      <w:rFonts w:ascii="Times New Roman" w:hAnsi="Times New Roman"/>
      <w:sz w:val="22"/>
    </w:rPr>
  </w:style>
  <w:style w:type="paragraph" w:customStyle="1" w:styleId="CentredHeadingLCBold">
    <w:name w:val="Centred Heading L/C Bold"/>
    <w:basedOn w:val="Normal"/>
    <w:rsid w:val="00E23510"/>
    <w:pPr>
      <w:keepNext/>
      <w:spacing w:line="360" w:lineRule="auto"/>
      <w:jc w:val="center"/>
    </w:pPr>
    <w:rPr>
      <w:rFonts w:ascii="Times New Roman Bold" w:hAnsi="Times New Roman Bold"/>
      <w:b/>
    </w:rPr>
  </w:style>
  <w:style w:type="table" w:styleId="TableWeb1">
    <w:name w:val="Table Web 1"/>
    <w:basedOn w:val="TableNormal"/>
    <w:rsid w:val="00E23510"/>
    <w:pPr>
      <w:spacing w:before="120" w:after="12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E23510"/>
    <w:pPr>
      <w:ind w:left="900"/>
    </w:pPr>
  </w:style>
  <w:style w:type="paragraph" w:styleId="TOC7">
    <w:name w:val="toc 7"/>
    <w:basedOn w:val="Normal"/>
    <w:next w:val="Normal"/>
    <w:autoRedefine/>
    <w:semiHidden/>
    <w:rsid w:val="00E23510"/>
    <w:pPr>
      <w:ind w:left="1080"/>
    </w:pPr>
  </w:style>
  <w:style w:type="paragraph" w:styleId="TOC8">
    <w:name w:val="toc 8"/>
    <w:basedOn w:val="Normal"/>
    <w:next w:val="Normal"/>
    <w:autoRedefine/>
    <w:semiHidden/>
    <w:rsid w:val="00E23510"/>
    <w:pPr>
      <w:ind w:left="1260"/>
    </w:pPr>
  </w:style>
  <w:style w:type="paragraph" w:styleId="TOC9">
    <w:name w:val="toc 9"/>
    <w:basedOn w:val="Normal"/>
    <w:next w:val="Normal"/>
    <w:autoRedefine/>
    <w:semiHidden/>
    <w:rsid w:val="00E23510"/>
    <w:pPr>
      <w:ind w:left="1440"/>
    </w:pPr>
  </w:style>
  <w:style w:type="paragraph" w:customStyle="1" w:styleId="CarCarCharCharCarCar1">
    <w:name w:val="Car Car Char Char Car Car1"/>
    <w:basedOn w:val="Normal"/>
    <w:rsid w:val="00E23510"/>
    <w:pPr>
      <w:spacing w:before="0" w:after="160" w:line="240" w:lineRule="exact"/>
    </w:pPr>
  </w:style>
  <w:style w:type="numbering" w:customStyle="1" w:styleId="NumbLstSchedule">
    <w:name w:val="NumbLstSchedule"/>
    <w:uiPriority w:val="99"/>
    <w:rsid w:val="00E23510"/>
    <w:pPr>
      <w:numPr>
        <w:numId w:val="5"/>
      </w:numPr>
    </w:pPr>
  </w:style>
  <w:style w:type="numbering" w:customStyle="1" w:styleId="NumbLstMain">
    <w:name w:val="NumbLstMain"/>
    <w:uiPriority w:val="99"/>
    <w:rsid w:val="00E23510"/>
    <w:pPr>
      <w:numPr>
        <w:numId w:val="6"/>
      </w:numPr>
    </w:pPr>
  </w:style>
  <w:style w:type="numbering" w:customStyle="1" w:styleId="NumbLstText">
    <w:name w:val="NumbLstText"/>
    <w:uiPriority w:val="99"/>
    <w:rsid w:val="00E23510"/>
    <w:pPr>
      <w:numPr>
        <w:numId w:val="7"/>
      </w:numPr>
    </w:pPr>
  </w:style>
  <w:style w:type="paragraph" w:customStyle="1" w:styleId="BDAddress">
    <w:name w:val="BDAddress"/>
    <w:basedOn w:val="Normal"/>
    <w:qFormat/>
    <w:rsid w:val="00E23510"/>
    <w:pPr>
      <w:spacing w:before="0" w:after="0"/>
      <w:jc w:val="left"/>
    </w:pPr>
    <w:rPr>
      <w:bCs/>
      <w:sz w:val="14"/>
      <w:szCs w:val="14"/>
    </w:rPr>
  </w:style>
  <w:style w:type="numbering" w:customStyle="1" w:styleId="NumbLstParties">
    <w:name w:val="NumbLstParties"/>
    <w:uiPriority w:val="99"/>
    <w:rsid w:val="00E23510"/>
    <w:pPr>
      <w:numPr>
        <w:numId w:val="19"/>
      </w:numPr>
    </w:pPr>
  </w:style>
  <w:style w:type="numbering" w:styleId="111111">
    <w:name w:val="Outline List 2"/>
    <w:basedOn w:val="NoList"/>
    <w:rsid w:val="00E23510"/>
    <w:pPr>
      <w:numPr>
        <w:numId w:val="20"/>
      </w:numPr>
    </w:pPr>
  </w:style>
  <w:style w:type="numbering" w:styleId="1ai">
    <w:name w:val="Outline List 1"/>
    <w:basedOn w:val="NoList"/>
    <w:rsid w:val="00E23510"/>
    <w:pPr>
      <w:numPr>
        <w:numId w:val="21"/>
      </w:numPr>
    </w:pPr>
  </w:style>
  <w:style w:type="numbering" w:styleId="ArticleSection">
    <w:name w:val="Outline List 3"/>
    <w:basedOn w:val="NoList"/>
    <w:rsid w:val="00E23510"/>
    <w:pPr>
      <w:numPr>
        <w:numId w:val="22"/>
      </w:numPr>
    </w:pPr>
  </w:style>
  <w:style w:type="paragraph" w:styleId="Bibliography">
    <w:name w:val="Bibliography"/>
    <w:basedOn w:val="Normal"/>
    <w:next w:val="Normal"/>
    <w:uiPriority w:val="37"/>
    <w:semiHidden/>
    <w:unhideWhenUsed/>
    <w:rsid w:val="00E23510"/>
  </w:style>
  <w:style w:type="paragraph" w:styleId="BlockText">
    <w:name w:val="Block Text"/>
    <w:basedOn w:val="Normal"/>
    <w:rsid w:val="00E2351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rsid w:val="00E23510"/>
    <w:rPr>
      <w:sz w:val="16"/>
      <w:szCs w:val="16"/>
    </w:rPr>
  </w:style>
  <w:style w:type="character" w:customStyle="1" w:styleId="BodyText3Char">
    <w:name w:val="Body Text 3 Char"/>
    <w:basedOn w:val="DefaultParagraphFont"/>
    <w:link w:val="BodyText3"/>
    <w:rsid w:val="00E23510"/>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E23510"/>
    <w:pPr>
      <w:ind w:firstLine="360"/>
    </w:pPr>
  </w:style>
  <w:style w:type="character" w:customStyle="1" w:styleId="BodyTextFirstIndentChar">
    <w:name w:val="Body Text First Indent Char"/>
    <w:basedOn w:val="BodyTextChar"/>
    <w:link w:val="BodyTextFirstIndent"/>
    <w:rsid w:val="00E23510"/>
    <w:rPr>
      <w:rFonts w:ascii="Arial" w:eastAsia="Times New Roman" w:hAnsi="Arial" w:cs="Times New Roman"/>
      <w:sz w:val="20"/>
      <w:szCs w:val="20"/>
      <w:lang w:eastAsia="en-GB"/>
    </w:rPr>
  </w:style>
  <w:style w:type="paragraph" w:styleId="BodyTextIndent">
    <w:name w:val="Body Text Indent"/>
    <w:basedOn w:val="Normal"/>
    <w:link w:val="BodyTextIndentChar"/>
    <w:rsid w:val="00E23510"/>
    <w:pPr>
      <w:ind w:left="283"/>
    </w:pPr>
  </w:style>
  <w:style w:type="character" w:customStyle="1" w:styleId="BodyTextIndentChar">
    <w:name w:val="Body Text Indent Char"/>
    <w:basedOn w:val="DefaultParagraphFont"/>
    <w:link w:val="BodyTextIndent"/>
    <w:rsid w:val="00E23510"/>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E23510"/>
    <w:pPr>
      <w:ind w:left="360" w:firstLine="360"/>
    </w:pPr>
  </w:style>
  <w:style w:type="character" w:customStyle="1" w:styleId="BodyTextFirstIndent2Char">
    <w:name w:val="Body Text First Indent 2 Char"/>
    <w:basedOn w:val="BodyTextIndentChar"/>
    <w:link w:val="BodyTextFirstIndent2"/>
    <w:rsid w:val="00E23510"/>
    <w:rPr>
      <w:rFonts w:ascii="Arial" w:eastAsia="Times New Roman" w:hAnsi="Arial" w:cs="Times New Roman"/>
      <w:sz w:val="20"/>
      <w:szCs w:val="20"/>
      <w:lang w:eastAsia="en-GB"/>
    </w:rPr>
  </w:style>
  <w:style w:type="paragraph" w:styleId="BodyTextIndent2">
    <w:name w:val="Body Text Indent 2"/>
    <w:basedOn w:val="Normal"/>
    <w:link w:val="BodyTextIndent2Char"/>
    <w:rsid w:val="00E23510"/>
    <w:pPr>
      <w:spacing w:line="480" w:lineRule="auto"/>
      <w:ind w:left="283"/>
    </w:pPr>
  </w:style>
  <w:style w:type="character" w:customStyle="1" w:styleId="BodyTextIndent2Char">
    <w:name w:val="Body Text Indent 2 Char"/>
    <w:basedOn w:val="DefaultParagraphFont"/>
    <w:link w:val="BodyTextIndent2"/>
    <w:rsid w:val="00E23510"/>
    <w:rPr>
      <w:rFonts w:ascii="Arial" w:eastAsia="Times New Roman" w:hAnsi="Arial" w:cs="Times New Roman"/>
      <w:sz w:val="20"/>
      <w:szCs w:val="20"/>
      <w:lang w:eastAsia="en-GB"/>
    </w:rPr>
  </w:style>
  <w:style w:type="paragraph" w:styleId="BodyTextIndent3">
    <w:name w:val="Body Text Indent 3"/>
    <w:basedOn w:val="Normal"/>
    <w:link w:val="BodyTextIndent3Char"/>
    <w:rsid w:val="00E23510"/>
    <w:pPr>
      <w:ind w:left="283"/>
    </w:pPr>
    <w:rPr>
      <w:sz w:val="16"/>
      <w:szCs w:val="16"/>
    </w:rPr>
  </w:style>
  <w:style w:type="character" w:customStyle="1" w:styleId="BodyTextIndent3Char">
    <w:name w:val="Body Text Indent 3 Char"/>
    <w:basedOn w:val="DefaultParagraphFont"/>
    <w:link w:val="BodyTextIndent3"/>
    <w:rsid w:val="00E23510"/>
    <w:rPr>
      <w:rFonts w:ascii="Arial" w:eastAsia="Times New Roman" w:hAnsi="Arial" w:cs="Times New Roman"/>
      <w:sz w:val="16"/>
      <w:szCs w:val="16"/>
      <w:lang w:eastAsia="en-GB"/>
    </w:rPr>
  </w:style>
  <w:style w:type="character" w:styleId="BookTitle">
    <w:name w:val="Book Title"/>
    <w:basedOn w:val="DefaultParagraphFont"/>
    <w:uiPriority w:val="33"/>
    <w:qFormat/>
    <w:rsid w:val="00E23510"/>
    <w:rPr>
      <w:b/>
      <w:bCs/>
      <w:smallCaps/>
      <w:spacing w:val="5"/>
    </w:rPr>
  </w:style>
  <w:style w:type="paragraph" w:styleId="Closing">
    <w:name w:val="Closing"/>
    <w:basedOn w:val="Normal"/>
    <w:link w:val="ClosingChar"/>
    <w:rsid w:val="00E23510"/>
    <w:pPr>
      <w:spacing w:before="0" w:after="0"/>
      <w:ind w:left="4252"/>
    </w:pPr>
  </w:style>
  <w:style w:type="character" w:customStyle="1" w:styleId="ClosingChar">
    <w:name w:val="Closing Char"/>
    <w:basedOn w:val="DefaultParagraphFont"/>
    <w:link w:val="Closing"/>
    <w:rsid w:val="00E23510"/>
    <w:rPr>
      <w:rFonts w:ascii="Arial" w:eastAsia="Times New Roman" w:hAnsi="Arial" w:cs="Times New Roman"/>
      <w:sz w:val="20"/>
      <w:szCs w:val="20"/>
      <w:lang w:eastAsia="en-GB"/>
    </w:rPr>
  </w:style>
  <w:style w:type="table" w:styleId="ColorfulGrid">
    <w:name w:val="Colorful Grid"/>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23510"/>
  </w:style>
  <w:style w:type="character" w:customStyle="1" w:styleId="DateChar">
    <w:name w:val="Date Char"/>
    <w:basedOn w:val="DefaultParagraphFont"/>
    <w:link w:val="Date"/>
    <w:rsid w:val="00E23510"/>
    <w:rPr>
      <w:rFonts w:ascii="Arial" w:eastAsia="Times New Roman" w:hAnsi="Arial" w:cs="Times New Roman"/>
      <w:sz w:val="20"/>
      <w:szCs w:val="20"/>
      <w:lang w:eastAsia="en-GB"/>
    </w:rPr>
  </w:style>
  <w:style w:type="paragraph" w:styleId="E-mailSignature">
    <w:name w:val="E-mail Signature"/>
    <w:basedOn w:val="Normal"/>
    <w:link w:val="E-mailSignatureChar"/>
    <w:rsid w:val="00E23510"/>
    <w:pPr>
      <w:spacing w:before="0" w:after="0"/>
    </w:pPr>
  </w:style>
  <w:style w:type="character" w:customStyle="1" w:styleId="E-mailSignatureChar">
    <w:name w:val="E-mail Signature Char"/>
    <w:basedOn w:val="DefaultParagraphFont"/>
    <w:link w:val="E-mailSignature"/>
    <w:rsid w:val="00E23510"/>
    <w:rPr>
      <w:rFonts w:ascii="Arial" w:eastAsia="Times New Roman" w:hAnsi="Arial" w:cs="Times New Roman"/>
      <w:sz w:val="20"/>
      <w:szCs w:val="20"/>
      <w:lang w:eastAsia="en-GB"/>
    </w:rPr>
  </w:style>
  <w:style w:type="character" w:styleId="Emphasis">
    <w:name w:val="Emphasis"/>
    <w:basedOn w:val="DefaultParagraphFont"/>
    <w:qFormat/>
    <w:rsid w:val="00E23510"/>
    <w:rPr>
      <w:i/>
      <w:iCs/>
    </w:rPr>
  </w:style>
  <w:style w:type="paragraph" w:styleId="EnvelopeAddress">
    <w:name w:val="envelope address"/>
    <w:basedOn w:val="Normal"/>
    <w:rsid w:val="00E2351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rsid w:val="00E23510"/>
    <w:pPr>
      <w:spacing w:before="0" w:after="0"/>
    </w:pPr>
    <w:rPr>
      <w:rFonts w:asciiTheme="majorHAnsi" w:eastAsiaTheme="majorEastAsia" w:hAnsiTheme="majorHAnsi" w:cstheme="majorBidi"/>
    </w:rPr>
  </w:style>
  <w:style w:type="character" w:styleId="FollowedHyperlink">
    <w:name w:val="FollowedHyperlink"/>
    <w:basedOn w:val="DefaultParagraphFont"/>
    <w:rsid w:val="00E23510"/>
    <w:rPr>
      <w:color w:val="800080" w:themeColor="followedHyperlink"/>
      <w:u w:val="single"/>
    </w:rPr>
  </w:style>
  <w:style w:type="character" w:styleId="HTMLAcronym">
    <w:name w:val="HTML Acronym"/>
    <w:basedOn w:val="DefaultParagraphFont"/>
    <w:rsid w:val="00E23510"/>
  </w:style>
  <w:style w:type="paragraph" w:styleId="HTMLAddress">
    <w:name w:val="HTML Address"/>
    <w:basedOn w:val="Normal"/>
    <w:link w:val="HTMLAddressChar"/>
    <w:rsid w:val="00E23510"/>
    <w:pPr>
      <w:spacing w:before="0" w:after="0"/>
    </w:pPr>
    <w:rPr>
      <w:i/>
      <w:iCs/>
    </w:rPr>
  </w:style>
  <w:style w:type="character" w:customStyle="1" w:styleId="HTMLAddressChar">
    <w:name w:val="HTML Address Char"/>
    <w:basedOn w:val="DefaultParagraphFont"/>
    <w:link w:val="HTMLAddress"/>
    <w:rsid w:val="00E23510"/>
    <w:rPr>
      <w:rFonts w:ascii="Arial" w:eastAsia="Times New Roman" w:hAnsi="Arial" w:cs="Times New Roman"/>
      <w:i/>
      <w:iCs/>
      <w:sz w:val="20"/>
      <w:szCs w:val="20"/>
      <w:lang w:eastAsia="en-GB"/>
    </w:rPr>
  </w:style>
  <w:style w:type="character" w:styleId="HTMLCite">
    <w:name w:val="HTML Cite"/>
    <w:basedOn w:val="DefaultParagraphFont"/>
    <w:rsid w:val="00E23510"/>
    <w:rPr>
      <w:i/>
      <w:iCs/>
    </w:rPr>
  </w:style>
  <w:style w:type="character" w:styleId="HTMLCode">
    <w:name w:val="HTML Code"/>
    <w:basedOn w:val="DefaultParagraphFont"/>
    <w:rsid w:val="00E23510"/>
    <w:rPr>
      <w:rFonts w:ascii="Consolas" w:hAnsi="Consolas"/>
      <w:sz w:val="20"/>
      <w:szCs w:val="20"/>
    </w:rPr>
  </w:style>
  <w:style w:type="character" w:styleId="HTMLDefinition">
    <w:name w:val="HTML Definition"/>
    <w:basedOn w:val="DefaultParagraphFont"/>
    <w:rsid w:val="00E23510"/>
    <w:rPr>
      <w:i/>
      <w:iCs/>
    </w:rPr>
  </w:style>
  <w:style w:type="character" w:styleId="HTMLKeyboard">
    <w:name w:val="HTML Keyboard"/>
    <w:basedOn w:val="DefaultParagraphFont"/>
    <w:rsid w:val="00E23510"/>
    <w:rPr>
      <w:rFonts w:ascii="Consolas" w:hAnsi="Consolas"/>
      <w:sz w:val="20"/>
      <w:szCs w:val="20"/>
    </w:rPr>
  </w:style>
  <w:style w:type="paragraph" w:styleId="HTMLPreformatted">
    <w:name w:val="HTML Preformatted"/>
    <w:basedOn w:val="Normal"/>
    <w:link w:val="HTMLPreformattedChar"/>
    <w:rsid w:val="00E23510"/>
    <w:pPr>
      <w:spacing w:before="0" w:after="0"/>
    </w:pPr>
    <w:rPr>
      <w:rFonts w:ascii="Consolas" w:hAnsi="Consolas"/>
    </w:rPr>
  </w:style>
  <w:style w:type="character" w:customStyle="1" w:styleId="HTMLPreformattedChar">
    <w:name w:val="HTML Preformatted Char"/>
    <w:basedOn w:val="DefaultParagraphFont"/>
    <w:link w:val="HTMLPreformatted"/>
    <w:rsid w:val="00E23510"/>
    <w:rPr>
      <w:rFonts w:ascii="Consolas" w:eastAsia="Times New Roman" w:hAnsi="Consolas" w:cs="Times New Roman"/>
      <w:sz w:val="20"/>
      <w:szCs w:val="20"/>
      <w:lang w:eastAsia="en-GB"/>
    </w:rPr>
  </w:style>
  <w:style w:type="character" w:styleId="HTMLSample">
    <w:name w:val="HTML Sample"/>
    <w:basedOn w:val="DefaultParagraphFont"/>
    <w:rsid w:val="00E23510"/>
    <w:rPr>
      <w:rFonts w:ascii="Consolas" w:hAnsi="Consolas"/>
      <w:sz w:val="24"/>
      <w:szCs w:val="24"/>
    </w:rPr>
  </w:style>
  <w:style w:type="character" w:styleId="HTMLTypewriter">
    <w:name w:val="HTML Typewriter"/>
    <w:basedOn w:val="DefaultParagraphFont"/>
    <w:rsid w:val="00E23510"/>
    <w:rPr>
      <w:rFonts w:ascii="Consolas" w:hAnsi="Consolas"/>
      <w:sz w:val="20"/>
      <w:szCs w:val="20"/>
    </w:rPr>
  </w:style>
  <w:style w:type="character" w:styleId="HTMLVariable">
    <w:name w:val="HTML Variable"/>
    <w:basedOn w:val="DefaultParagraphFont"/>
    <w:rsid w:val="00E23510"/>
    <w:rPr>
      <w:i/>
      <w:iCs/>
    </w:rPr>
  </w:style>
  <w:style w:type="paragraph" w:styleId="Index6">
    <w:name w:val="index 6"/>
    <w:basedOn w:val="Normal"/>
    <w:next w:val="Normal"/>
    <w:autoRedefine/>
    <w:rsid w:val="00E23510"/>
    <w:pPr>
      <w:spacing w:before="0" w:after="0"/>
      <w:ind w:left="1200" w:hanging="200"/>
    </w:pPr>
  </w:style>
  <w:style w:type="paragraph" w:styleId="Index7">
    <w:name w:val="index 7"/>
    <w:basedOn w:val="Normal"/>
    <w:next w:val="Normal"/>
    <w:autoRedefine/>
    <w:rsid w:val="00E23510"/>
    <w:pPr>
      <w:spacing w:before="0" w:after="0"/>
      <w:ind w:left="1400" w:hanging="200"/>
    </w:pPr>
  </w:style>
  <w:style w:type="paragraph" w:styleId="Index8">
    <w:name w:val="index 8"/>
    <w:basedOn w:val="Normal"/>
    <w:next w:val="Normal"/>
    <w:autoRedefine/>
    <w:rsid w:val="00E23510"/>
    <w:pPr>
      <w:spacing w:before="0" w:after="0"/>
      <w:ind w:left="1600" w:hanging="200"/>
    </w:pPr>
  </w:style>
  <w:style w:type="paragraph" w:styleId="Index9">
    <w:name w:val="index 9"/>
    <w:basedOn w:val="Normal"/>
    <w:next w:val="Normal"/>
    <w:autoRedefine/>
    <w:rsid w:val="00E23510"/>
    <w:pPr>
      <w:spacing w:before="0" w:after="0"/>
      <w:ind w:left="1800" w:hanging="200"/>
    </w:pPr>
  </w:style>
  <w:style w:type="character" w:styleId="IntenseEmphasis">
    <w:name w:val="Intense Emphasis"/>
    <w:basedOn w:val="DefaultParagraphFont"/>
    <w:uiPriority w:val="21"/>
    <w:qFormat/>
    <w:rsid w:val="00E23510"/>
    <w:rPr>
      <w:b/>
      <w:bCs/>
      <w:i/>
      <w:iCs/>
      <w:color w:val="4F81BD" w:themeColor="accent1"/>
    </w:rPr>
  </w:style>
  <w:style w:type="paragraph" w:styleId="IntenseQuote">
    <w:name w:val="Intense Quote"/>
    <w:basedOn w:val="Normal"/>
    <w:next w:val="Normal"/>
    <w:link w:val="IntenseQuoteChar"/>
    <w:uiPriority w:val="30"/>
    <w:qFormat/>
    <w:rsid w:val="00E235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3510"/>
    <w:rPr>
      <w:rFonts w:ascii="Arial" w:eastAsia="Times New Roman" w:hAnsi="Arial" w:cs="Times New Roman"/>
      <w:b/>
      <w:bCs/>
      <w:i/>
      <w:iCs/>
      <w:color w:val="4F81BD" w:themeColor="accent1"/>
      <w:sz w:val="20"/>
      <w:szCs w:val="20"/>
      <w:lang w:eastAsia="en-GB"/>
    </w:rPr>
  </w:style>
  <w:style w:type="character" w:styleId="IntenseReference">
    <w:name w:val="Intense Reference"/>
    <w:basedOn w:val="DefaultParagraphFont"/>
    <w:uiPriority w:val="32"/>
    <w:qFormat/>
    <w:rsid w:val="00E23510"/>
    <w:rPr>
      <w:b/>
      <w:bCs/>
      <w:smallCaps/>
      <w:color w:val="C0504D" w:themeColor="accent2"/>
      <w:spacing w:val="5"/>
      <w:u w:val="single"/>
    </w:rPr>
  </w:style>
  <w:style w:type="table" w:styleId="LightGrid">
    <w:name w:val="Light Grid"/>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23510"/>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23510"/>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23510"/>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23510"/>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23510"/>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23510"/>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23510"/>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23510"/>
  </w:style>
  <w:style w:type="paragraph" w:styleId="List">
    <w:name w:val="List"/>
    <w:basedOn w:val="Normal"/>
    <w:rsid w:val="00E23510"/>
    <w:pPr>
      <w:ind w:left="283" w:hanging="283"/>
      <w:contextualSpacing/>
    </w:pPr>
  </w:style>
  <w:style w:type="paragraph" w:styleId="List2">
    <w:name w:val="List 2"/>
    <w:basedOn w:val="Normal"/>
    <w:rsid w:val="00E23510"/>
    <w:pPr>
      <w:ind w:left="566" w:hanging="283"/>
      <w:contextualSpacing/>
    </w:pPr>
  </w:style>
  <w:style w:type="paragraph" w:styleId="List3">
    <w:name w:val="List 3"/>
    <w:basedOn w:val="Normal"/>
    <w:rsid w:val="00E23510"/>
    <w:pPr>
      <w:ind w:left="849" w:hanging="283"/>
      <w:contextualSpacing/>
    </w:pPr>
  </w:style>
  <w:style w:type="paragraph" w:styleId="List4">
    <w:name w:val="List 4"/>
    <w:basedOn w:val="Normal"/>
    <w:rsid w:val="00E23510"/>
    <w:pPr>
      <w:ind w:left="1132" w:hanging="283"/>
      <w:contextualSpacing/>
    </w:pPr>
  </w:style>
  <w:style w:type="paragraph" w:styleId="List5">
    <w:name w:val="List 5"/>
    <w:basedOn w:val="Normal"/>
    <w:rsid w:val="00E23510"/>
    <w:pPr>
      <w:ind w:left="1415" w:hanging="283"/>
      <w:contextualSpacing/>
    </w:pPr>
  </w:style>
  <w:style w:type="paragraph" w:styleId="ListBullet">
    <w:name w:val="List Bullet"/>
    <w:basedOn w:val="Normal"/>
    <w:rsid w:val="00E23510"/>
    <w:pPr>
      <w:numPr>
        <w:numId w:val="9"/>
      </w:numPr>
      <w:contextualSpacing/>
    </w:pPr>
  </w:style>
  <w:style w:type="paragraph" w:styleId="ListBullet2">
    <w:name w:val="List Bullet 2"/>
    <w:basedOn w:val="Normal"/>
    <w:rsid w:val="00E23510"/>
    <w:pPr>
      <w:numPr>
        <w:numId w:val="10"/>
      </w:numPr>
      <w:contextualSpacing/>
    </w:pPr>
  </w:style>
  <w:style w:type="paragraph" w:styleId="ListBullet3">
    <w:name w:val="List Bullet 3"/>
    <w:basedOn w:val="Normal"/>
    <w:rsid w:val="00E23510"/>
    <w:pPr>
      <w:numPr>
        <w:numId w:val="11"/>
      </w:numPr>
      <w:contextualSpacing/>
    </w:pPr>
  </w:style>
  <w:style w:type="paragraph" w:styleId="ListBullet4">
    <w:name w:val="List Bullet 4"/>
    <w:basedOn w:val="Normal"/>
    <w:rsid w:val="00E23510"/>
    <w:pPr>
      <w:numPr>
        <w:numId w:val="12"/>
      </w:numPr>
      <w:contextualSpacing/>
    </w:pPr>
  </w:style>
  <w:style w:type="paragraph" w:styleId="ListBullet5">
    <w:name w:val="List Bullet 5"/>
    <w:basedOn w:val="Normal"/>
    <w:rsid w:val="00E23510"/>
    <w:pPr>
      <w:numPr>
        <w:numId w:val="13"/>
      </w:numPr>
      <w:contextualSpacing/>
    </w:pPr>
  </w:style>
  <w:style w:type="paragraph" w:styleId="ListContinue">
    <w:name w:val="List Continue"/>
    <w:basedOn w:val="Normal"/>
    <w:rsid w:val="00E23510"/>
    <w:pPr>
      <w:ind w:left="283"/>
      <w:contextualSpacing/>
    </w:pPr>
  </w:style>
  <w:style w:type="paragraph" w:styleId="ListContinue2">
    <w:name w:val="List Continue 2"/>
    <w:basedOn w:val="Normal"/>
    <w:rsid w:val="00E23510"/>
    <w:pPr>
      <w:ind w:left="566"/>
      <w:contextualSpacing/>
    </w:pPr>
  </w:style>
  <w:style w:type="paragraph" w:styleId="ListContinue3">
    <w:name w:val="List Continue 3"/>
    <w:basedOn w:val="Normal"/>
    <w:rsid w:val="00E23510"/>
    <w:pPr>
      <w:ind w:left="849"/>
      <w:contextualSpacing/>
    </w:pPr>
  </w:style>
  <w:style w:type="paragraph" w:styleId="ListContinue4">
    <w:name w:val="List Continue 4"/>
    <w:basedOn w:val="Normal"/>
    <w:rsid w:val="00E23510"/>
    <w:pPr>
      <w:ind w:left="1132"/>
      <w:contextualSpacing/>
    </w:pPr>
  </w:style>
  <w:style w:type="paragraph" w:styleId="ListContinue5">
    <w:name w:val="List Continue 5"/>
    <w:basedOn w:val="Normal"/>
    <w:rsid w:val="00E23510"/>
    <w:pPr>
      <w:ind w:left="1415"/>
      <w:contextualSpacing/>
    </w:pPr>
  </w:style>
  <w:style w:type="paragraph" w:styleId="ListNumber">
    <w:name w:val="List Number"/>
    <w:basedOn w:val="Normal"/>
    <w:rsid w:val="00E23510"/>
    <w:pPr>
      <w:numPr>
        <w:numId w:val="14"/>
      </w:numPr>
      <w:contextualSpacing/>
    </w:pPr>
  </w:style>
  <w:style w:type="paragraph" w:styleId="ListNumber2">
    <w:name w:val="List Number 2"/>
    <w:basedOn w:val="Normal"/>
    <w:rsid w:val="00E23510"/>
    <w:pPr>
      <w:numPr>
        <w:numId w:val="15"/>
      </w:numPr>
      <w:contextualSpacing/>
    </w:pPr>
  </w:style>
  <w:style w:type="paragraph" w:styleId="ListNumber3">
    <w:name w:val="List Number 3"/>
    <w:basedOn w:val="Normal"/>
    <w:rsid w:val="00E23510"/>
    <w:pPr>
      <w:numPr>
        <w:numId w:val="16"/>
      </w:numPr>
      <w:contextualSpacing/>
    </w:pPr>
  </w:style>
  <w:style w:type="paragraph" w:styleId="ListNumber4">
    <w:name w:val="List Number 4"/>
    <w:basedOn w:val="Normal"/>
    <w:rsid w:val="00E23510"/>
    <w:pPr>
      <w:numPr>
        <w:numId w:val="17"/>
      </w:numPr>
      <w:contextualSpacing/>
    </w:pPr>
  </w:style>
  <w:style w:type="paragraph" w:styleId="ListNumber5">
    <w:name w:val="List Number 5"/>
    <w:basedOn w:val="Normal"/>
    <w:rsid w:val="00E23510"/>
    <w:pPr>
      <w:numPr>
        <w:numId w:val="18"/>
      </w:numPr>
      <w:contextualSpacing/>
    </w:pPr>
  </w:style>
  <w:style w:type="paragraph" w:styleId="ListParagraph">
    <w:name w:val="List Paragraph"/>
    <w:basedOn w:val="Normal"/>
    <w:uiPriority w:val="34"/>
    <w:qFormat/>
    <w:rsid w:val="00E23510"/>
    <w:pPr>
      <w:ind w:left="720"/>
      <w:contextualSpacing/>
    </w:pPr>
  </w:style>
  <w:style w:type="table" w:styleId="MediumGrid1">
    <w:name w:val="Medium Grid 1"/>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2351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351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E23510"/>
    <w:pPr>
      <w:spacing w:after="0" w:line="240" w:lineRule="auto"/>
      <w:jc w:val="both"/>
    </w:pPr>
    <w:rPr>
      <w:rFonts w:ascii="Arial" w:eastAsia="Times New Roman" w:hAnsi="Arial" w:cs="Times New Roman"/>
      <w:sz w:val="20"/>
      <w:szCs w:val="20"/>
      <w:lang w:eastAsia="en-GB"/>
    </w:rPr>
  </w:style>
  <w:style w:type="paragraph" w:styleId="NormalWeb">
    <w:name w:val="Normal (Web)"/>
    <w:basedOn w:val="Normal"/>
    <w:rsid w:val="00E23510"/>
    <w:rPr>
      <w:rFonts w:ascii="Times New Roman" w:hAnsi="Times New Roman"/>
      <w:sz w:val="24"/>
      <w:szCs w:val="24"/>
    </w:rPr>
  </w:style>
  <w:style w:type="paragraph" w:styleId="NormalIndent">
    <w:name w:val="Normal Indent"/>
    <w:basedOn w:val="Normal"/>
    <w:rsid w:val="00E23510"/>
    <w:pPr>
      <w:ind w:left="720"/>
    </w:pPr>
  </w:style>
  <w:style w:type="paragraph" w:styleId="NoteHeading">
    <w:name w:val="Note Heading"/>
    <w:basedOn w:val="Normal"/>
    <w:next w:val="Normal"/>
    <w:link w:val="NoteHeadingChar"/>
    <w:rsid w:val="00E23510"/>
    <w:pPr>
      <w:spacing w:before="0" w:after="0"/>
    </w:pPr>
  </w:style>
  <w:style w:type="character" w:customStyle="1" w:styleId="NoteHeadingChar">
    <w:name w:val="Note Heading Char"/>
    <w:basedOn w:val="DefaultParagraphFont"/>
    <w:link w:val="NoteHeading"/>
    <w:rsid w:val="00E23510"/>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23510"/>
    <w:rPr>
      <w:color w:val="808080"/>
    </w:rPr>
  </w:style>
  <w:style w:type="paragraph" w:styleId="PlainText">
    <w:name w:val="Plain Text"/>
    <w:basedOn w:val="Normal"/>
    <w:link w:val="PlainTextChar"/>
    <w:rsid w:val="00E23510"/>
    <w:pPr>
      <w:spacing w:before="0" w:after="0"/>
    </w:pPr>
    <w:rPr>
      <w:rFonts w:ascii="Consolas" w:hAnsi="Consolas"/>
      <w:sz w:val="21"/>
      <w:szCs w:val="21"/>
    </w:rPr>
  </w:style>
  <w:style w:type="character" w:customStyle="1" w:styleId="PlainTextChar">
    <w:name w:val="Plain Text Char"/>
    <w:basedOn w:val="DefaultParagraphFont"/>
    <w:link w:val="PlainText"/>
    <w:rsid w:val="00E23510"/>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E23510"/>
    <w:rPr>
      <w:i/>
      <w:iCs/>
      <w:color w:val="000000" w:themeColor="text1"/>
    </w:rPr>
  </w:style>
  <w:style w:type="character" w:customStyle="1" w:styleId="QuoteChar">
    <w:name w:val="Quote Char"/>
    <w:basedOn w:val="DefaultParagraphFont"/>
    <w:link w:val="Quote"/>
    <w:uiPriority w:val="29"/>
    <w:rsid w:val="00E23510"/>
    <w:rPr>
      <w:rFonts w:ascii="Arial" w:eastAsia="Times New Roman" w:hAnsi="Arial" w:cs="Times New Roman"/>
      <w:i/>
      <w:iCs/>
      <w:color w:val="000000" w:themeColor="text1"/>
      <w:sz w:val="20"/>
      <w:szCs w:val="20"/>
      <w:lang w:eastAsia="en-GB"/>
    </w:rPr>
  </w:style>
  <w:style w:type="paragraph" w:styleId="Salutation">
    <w:name w:val="Salutation"/>
    <w:basedOn w:val="Normal"/>
    <w:next w:val="Normal"/>
    <w:link w:val="SalutationChar"/>
    <w:rsid w:val="00E23510"/>
  </w:style>
  <w:style w:type="character" w:customStyle="1" w:styleId="SalutationChar">
    <w:name w:val="Salutation Char"/>
    <w:basedOn w:val="DefaultParagraphFont"/>
    <w:link w:val="Salutation"/>
    <w:rsid w:val="00E23510"/>
    <w:rPr>
      <w:rFonts w:ascii="Arial" w:eastAsia="Times New Roman" w:hAnsi="Arial" w:cs="Times New Roman"/>
      <w:sz w:val="20"/>
      <w:szCs w:val="20"/>
      <w:lang w:eastAsia="en-GB"/>
    </w:rPr>
  </w:style>
  <w:style w:type="paragraph" w:styleId="Signature">
    <w:name w:val="Signature"/>
    <w:basedOn w:val="Normal"/>
    <w:link w:val="SignatureChar"/>
    <w:rsid w:val="00E23510"/>
    <w:pPr>
      <w:spacing w:before="0" w:after="0"/>
      <w:ind w:left="4252"/>
    </w:pPr>
  </w:style>
  <w:style w:type="character" w:customStyle="1" w:styleId="SignatureChar">
    <w:name w:val="Signature Char"/>
    <w:basedOn w:val="DefaultParagraphFont"/>
    <w:link w:val="Signature"/>
    <w:rsid w:val="00E23510"/>
    <w:rPr>
      <w:rFonts w:ascii="Arial" w:eastAsia="Times New Roman" w:hAnsi="Arial" w:cs="Times New Roman"/>
      <w:sz w:val="20"/>
      <w:szCs w:val="20"/>
      <w:lang w:eastAsia="en-GB"/>
    </w:rPr>
  </w:style>
  <w:style w:type="character" w:styleId="Strong">
    <w:name w:val="Strong"/>
    <w:basedOn w:val="DefaultParagraphFont"/>
    <w:qFormat/>
    <w:rsid w:val="00E23510"/>
    <w:rPr>
      <w:b/>
      <w:bCs/>
    </w:rPr>
  </w:style>
  <w:style w:type="paragraph" w:styleId="Subtitle">
    <w:name w:val="Subtitle"/>
    <w:basedOn w:val="Normal"/>
    <w:next w:val="Normal"/>
    <w:link w:val="SubtitleChar"/>
    <w:qFormat/>
    <w:rsid w:val="00E235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23510"/>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E23510"/>
    <w:rPr>
      <w:i/>
      <w:iCs/>
      <w:color w:val="808080" w:themeColor="text1" w:themeTint="7F"/>
    </w:rPr>
  </w:style>
  <w:style w:type="character" w:styleId="SubtleReference">
    <w:name w:val="Subtle Reference"/>
    <w:basedOn w:val="DefaultParagraphFont"/>
    <w:uiPriority w:val="31"/>
    <w:qFormat/>
    <w:rsid w:val="00E23510"/>
    <w:rPr>
      <w:smallCaps/>
      <w:color w:val="C0504D" w:themeColor="accent2"/>
      <w:u w:val="single"/>
    </w:rPr>
  </w:style>
  <w:style w:type="table" w:styleId="Table3Deffects1">
    <w:name w:val="Table 3D effects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3510"/>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3510"/>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23510"/>
    <w:pPr>
      <w:spacing w:after="0"/>
      <w:ind w:left="200" w:hanging="200"/>
    </w:pPr>
  </w:style>
  <w:style w:type="paragraph" w:styleId="TableofFigures">
    <w:name w:val="table of figures"/>
    <w:basedOn w:val="Normal"/>
    <w:next w:val="Normal"/>
    <w:rsid w:val="00E23510"/>
    <w:pPr>
      <w:spacing w:after="0"/>
    </w:pPr>
  </w:style>
  <w:style w:type="table" w:styleId="TableProfessional">
    <w:name w:val="Table Professional"/>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2351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3510"/>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rsid w:val="00E23510"/>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3510"/>
    <w:pPr>
      <w:keepLines/>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Default">
    <w:name w:val="Default"/>
    <w:rsid w:val="00961AA4"/>
    <w:pPr>
      <w:autoSpaceDE w:val="0"/>
      <w:autoSpaceDN w:val="0"/>
      <w:adjustRightInd w:val="0"/>
      <w:spacing w:after="0" w:line="240" w:lineRule="auto"/>
    </w:pPr>
    <w:rPr>
      <w:rFonts w:ascii="Arial" w:hAnsi="Arial" w:cs="Arial"/>
      <w:color w:val="000000"/>
      <w:sz w:val="24"/>
      <w:szCs w:val="24"/>
    </w:rPr>
  </w:style>
  <w:style w:type="paragraph" w:customStyle="1" w:styleId="Paragraphnumbered">
    <w:name w:val="Paragraph (numbered)"/>
    <w:basedOn w:val="Heading2"/>
    <w:link w:val="ParagraphnumberedChar"/>
    <w:rsid w:val="001B738A"/>
    <w:pPr>
      <w:keepNext w:val="0"/>
      <w:numPr>
        <w:ilvl w:val="0"/>
        <w:numId w:val="0"/>
      </w:numPr>
      <w:tabs>
        <w:tab w:val="num" w:pos="720"/>
      </w:tabs>
      <w:spacing w:before="240" w:after="240"/>
      <w:ind w:left="432" w:hanging="432"/>
      <w:jc w:val="left"/>
    </w:pPr>
    <w:rPr>
      <w:rFonts w:ascii="Verdana" w:hAnsi="Verdana"/>
      <w:bCs/>
      <w:iCs/>
      <w:sz w:val="20"/>
      <w:szCs w:val="28"/>
    </w:rPr>
  </w:style>
  <w:style w:type="character" w:customStyle="1" w:styleId="ParagraphnumberedChar">
    <w:name w:val="Paragraph (numbered) Char"/>
    <w:link w:val="Paragraphnumbered"/>
    <w:rsid w:val="001B738A"/>
    <w:rPr>
      <w:rFonts w:ascii="Verdana" w:eastAsia="Times New Roman" w:hAnsi="Verdana" w:cs="Times New Roman"/>
      <w:bCs/>
      <w:iCs/>
      <w:sz w:val="20"/>
      <w:szCs w:val="28"/>
      <w:lang w:eastAsia="en-GB"/>
    </w:rPr>
  </w:style>
  <w:style w:type="paragraph" w:styleId="Revision">
    <w:name w:val="Revision"/>
    <w:hidden/>
    <w:uiPriority w:val="99"/>
    <w:semiHidden/>
    <w:rsid w:val="00960F6A"/>
    <w:pPr>
      <w:spacing w:after="0" w:line="240" w:lineRule="auto"/>
    </w:pPr>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10"/>
    <w:pPr>
      <w:spacing w:before="120" w:after="120" w:line="240" w:lineRule="auto"/>
      <w:jc w:val="both"/>
    </w:pPr>
    <w:rPr>
      <w:rFonts w:ascii="Arial" w:eastAsia="Times New Roman" w:hAnsi="Arial" w:cs="Times New Roman"/>
      <w:sz w:val="20"/>
      <w:szCs w:val="20"/>
      <w:lang w:eastAsia="en-GB"/>
    </w:rPr>
  </w:style>
  <w:style w:type="paragraph" w:styleId="Heading1">
    <w:name w:val="heading 1"/>
    <w:aliases w:val="MAIN BODY HEADINGS (RED)"/>
    <w:basedOn w:val="Normal"/>
    <w:next w:val="Normal"/>
    <w:link w:val="Heading1Char"/>
    <w:qFormat/>
    <w:rsid w:val="00E23510"/>
    <w:pPr>
      <w:keepNext/>
      <w:numPr>
        <w:numId w:val="4"/>
      </w:numPr>
      <w:tabs>
        <w:tab w:val="clear" w:pos="720"/>
        <w:tab w:val="num" w:pos="360"/>
      </w:tabs>
      <w:ind w:left="0" w:firstLine="0"/>
      <w:outlineLvl w:val="0"/>
    </w:pPr>
    <w:rPr>
      <w:b/>
      <w:kern w:val="28"/>
      <w:sz w:val="22"/>
    </w:rPr>
  </w:style>
  <w:style w:type="paragraph" w:styleId="Heading2">
    <w:name w:val="heading 2"/>
    <w:basedOn w:val="Normal"/>
    <w:next w:val="Normal"/>
    <w:link w:val="Heading2Char"/>
    <w:qFormat/>
    <w:rsid w:val="00E23510"/>
    <w:pPr>
      <w:keepNext/>
      <w:numPr>
        <w:ilvl w:val="1"/>
        <w:numId w:val="4"/>
      </w:numPr>
      <w:tabs>
        <w:tab w:val="clear" w:pos="720"/>
        <w:tab w:val="num" w:pos="360"/>
      </w:tabs>
      <w:ind w:left="0" w:firstLine="0"/>
      <w:outlineLvl w:val="1"/>
    </w:pPr>
    <w:rPr>
      <w:sz w:val="22"/>
    </w:rPr>
  </w:style>
  <w:style w:type="paragraph" w:styleId="Heading3">
    <w:name w:val="heading 3"/>
    <w:basedOn w:val="Normal"/>
    <w:next w:val="Normal"/>
    <w:link w:val="Heading3Char"/>
    <w:qFormat/>
    <w:rsid w:val="00E23510"/>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E235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235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235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235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2351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E2351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BODY HEADINGS (RED) Char"/>
    <w:basedOn w:val="DefaultParagraphFont"/>
    <w:link w:val="Heading1"/>
    <w:rsid w:val="00E23510"/>
    <w:rPr>
      <w:rFonts w:ascii="Arial" w:eastAsia="Times New Roman" w:hAnsi="Arial" w:cs="Times New Roman"/>
      <w:b/>
      <w:kern w:val="28"/>
      <w:szCs w:val="20"/>
      <w:lang w:eastAsia="en-GB"/>
    </w:rPr>
  </w:style>
  <w:style w:type="character" w:customStyle="1" w:styleId="Heading2Char">
    <w:name w:val="Heading 2 Char"/>
    <w:basedOn w:val="DefaultParagraphFont"/>
    <w:link w:val="Heading2"/>
    <w:rsid w:val="00E23510"/>
    <w:rPr>
      <w:rFonts w:ascii="Arial" w:eastAsia="Times New Roman" w:hAnsi="Arial" w:cs="Times New Roman"/>
      <w:szCs w:val="20"/>
      <w:lang w:eastAsia="en-GB"/>
    </w:rPr>
  </w:style>
  <w:style w:type="character" w:customStyle="1" w:styleId="Heading3Char">
    <w:name w:val="Heading 3 Char"/>
    <w:basedOn w:val="DefaultParagraphFont"/>
    <w:link w:val="Heading3"/>
    <w:rsid w:val="00E23510"/>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semiHidden/>
    <w:rsid w:val="00E23510"/>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semiHidden/>
    <w:rsid w:val="00E23510"/>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semiHidden/>
    <w:rsid w:val="00E23510"/>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semiHidden/>
    <w:rsid w:val="00E23510"/>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semiHidden/>
    <w:rsid w:val="00E23510"/>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E23510"/>
    <w:rPr>
      <w:rFonts w:ascii="Arial" w:eastAsia="Times New Roman" w:hAnsi="Arial" w:cs="Arial"/>
      <w:lang w:eastAsia="en-GB"/>
    </w:rPr>
  </w:style>
  <w:style w:type="character" w:styleId="PageNumber">
    <w:name w:val="page number"/>
    <w:basedOn w:val="DefaultParagraphFont"/>
    <w:rsid w:val="00E23510"/>
    <w:rPr>
      <w:rFonts w:ascii="Arial" w:hAnsi="Arial"/>
      <w:sz w:val="16"/>
    </w:rPr>
  </w:style>
  <w:style w:type="paragraph" w:customStyle="1" w:styleId="BPDefinition">
    <w:name w:val="BP Definition"/>
    <w:basedOn w:val="Normal"/>
    <w:rsid w:val="00E23510"/>
  </w:style>
  <w:style w:type="paragraph" w:customStyle="1" w:styleId="Notes">
    <w:name w:val="Notes"/>
    <w:basedOn w:val="Normal"/>
    <w:rsid w:val="00E23510"/>
    <w:pPr>
      <w:suppressAutoHyphens/>
      <w:spacing w:after="60"/>
      <w:jc w:val="left"/>
    </w:pPr>
    <w:rPr>
      <w:rFonts w:ascii="Times New Roman Bold" w:hAnsi="Times New Roman Bold"/>
      <w:b/>
      <w:i/>
      <w:vanish/>
    </w:rPr>
  </w:style>
  <w:style w:type="paragraph" w:customStyle="1" w:styleId="single">
    <w:name w:val="single"/>
    <w:basedOn w:val="Normal"/>
    <w:rsid w:val="00E23510"/>
    <w:pPr>
      <w:spacing w:before="0" w:after="0"/>
    </w:pPr>
  </w:style>
  <w:style w:type="paragraph" w:styleId="Caption">
    <w:name w:val="caption"/>
    <w:basedOn w:val="Normal"/>
    <w:next w:val="Normal"/>
    <w:qFormat/>
    <w:rsid w:val="00E23510"/>
    <w:pPr>
      <w:numPr>
        <w:numId w:val="5"/>
      </w:numPr>
      <w:jc w:val="center"/>
      <w:outlineLvl w:val="0"/>
    </w:pPr>
    <w:rPr>
      <w:b/>
      <w:caps/>
    </w:rPr>
  </w:style>
  <w:style w:type="paragraph" w:styleId="TOC1">
    <w:name w:val="toc 1"/>
    <w:basedOn w:val="Normal"/>
    <w:next w:val="Normal"/>
    <w:autoRedefine/>
    <w:uiPriority w:val="39"/>
    <w:rsid w:val="00E23510"/>
    <w:pPr>
      <w:tabs>
        <w:tab w:val="right" w:leader="dot" w:pos="9299"/>
      </w:tabs>
      <w:suppressAutoHyphens/>
      <w:spacing w:before="0" w:after="0"/>
      <w:ind w:left="432" w:hanging="432"/>
    </w:pPr>
    <w:rPr>
      <w:spacing w:val="-3"/>
    </w:rPr>
  </w:style>
  <w:style w:type="paragraph" w:styleId="TOC2">
    <w:name w:val="toc 2"/>
    <w:basedOn w:val="Normal"/>
    <w:next w:val="Normal"/>
    <w:autoRedefine/>
    <w:uiPriority w:val="39"/>
    <w:rsid w:val="00E23510"/>
    <w:pPr>
      <w:tabs>
        <w:tab w:val="right" w:leader="dot" w:pos="9299"/>
      </w:tabs>
      <w:spacing w:before="0" w:after="0"/>
      <w:ind w:left="431"/>
    </w:pPr>
    <w:rPr>
      <w:noProof/>
    </w:rPr>
  </w:style>
  <w:style w:type="paragraph" w:styleId="Header">
    <w:name w:val="header"/>
    <w:basedOn w:val="Normal"/>
    <w:link w:val="HeaderChar"/>
    <w:rsid w:val="00E23510"/>
    <w:pPr>
      <w:tabs>
        <w:tab w:val="center" w:pos="4320"/>
        <w:tab w:val="right" w:pos="8640"/>
      </w:tabs>
    </w:pPr>
  </w:style>
  <w:style w:type="character" w:customStyle="1" w:styleId="HeaderChar">
    <w:name w:val="Header Char"/>
    <w:basedOn w:val="DefaultParagraphFont"/>
    <w:link w:val="Header"/>
    <w:rsid w:val="00E23510"/>
    <w:rPr>
      <w:rFonts w:ascii="Arial" w:eastAsia="Times New Roman" w:hAnsi="Arial" w:cs="Times New Roman"/>
      <w:sz w:val="20"/>
      <w:szCs w:val="20"/>
      <w:lang w:eastAsia="en-GB"/>
    </w:rPr>
  </w:style>
  <w:style w:type="paragraph" w:styleId="Footer">
    <w:name w:val="footer"/>
    <w:basedOn w:val="Normal"/>
    <w:link w:val="FooterChar"/>
    <w:rsid w:val="00E23510"/>
    <w:pPr>
      <w:tabs>
        <w:tab w:val="center" w:pos="4320"/>
        <w:tab w:val="right" w:pos="8640"/>
      </w:tabs>
      <w:spacing w:before="0" w:after="0"/>
    </w:pPr>
  </w:style>
  <w:style w:type="character" w:customStyle="1" w:styleId="FooterChar">
    <w:name w:val="Footer Char"/>
    <w:basedOn w:val="DefaultParagraphFont"/>
    <w:link w:val="Footer"/>
    <w:rsid w:val="00E23510"/>
    <w:rPr>
      <w:rFonts w:ascii="Arial" w:eastAsia="Times New Roman" w:hAnsi="Arial" w:cs="Times New Roman"/>
      <w:sz w:val="20"/>
      <w:szCs w:val="20"/>
      <w:lang w:eastAsia="en-GB"/>
    </w:rPr>
  </w:style>
  <w:style w:type="table" w:styleId="TableGrid">
    <w:name w:val="Table Grid"/>
    <w:basedOn w:val="TableNormal"/>
    <w:uiPriority w:val="59"/>
    <w:rsid w:val="00E23510"/>
    <w:pPr>
      <w:spacing w:before="120" w:after="12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23510"/>
    <w:rPr>
      <w:rFonts w:ascii="Tahoma" w:hAnsi="Tahoma" w:cs="Tahoma"/>
      <w:sz w:val="16"/>
      <w:szCs w:val="16"/>
    </w:rPr>
  </w:style>
  <w:style w:type="character" w:customStyle="1" w:styleId="BalloonTextChar">
    <w:name w:val="Balloon Text Char"/>
    <w:basedOn w:val="DefaultParagraphFont"/>
    <w:link w:val="BalloonText"/>
    <w:semiHidden/>
    <w:rsid w:val="00E23510"/>
    <w:rPr>
      <w:rFonts w:ascii="Tahoma" w:eastAsia="Times New Roman" w:hAnsi="Tahoma" w:cs="Tahoma"/>
      <w:sz w:val="16"/>
      <w:szCs w:val="16"/>
      <w:lang w:eastAsia="en-GB"/>
    </w:rPr>
  </w:style>
  <w:style w:type="character" w:styleId="CommentReference">
    <w:name w:val="annotation reference"/>
    <w:basedOn w:val="DefaultParagraphFont"/>
    <w:rsid w:val="00E23510"/>
    <w:rPr>
      <w:sz w:val="16"/>
      <w:szCs w:val="16"/>
    </w:rPr>
  </w:style>
  <w:style w:type="paragraph" w:styleId="CommentText">
    <w:name w:val="annotation text"/>
    <w:basedOn w:val="Normal"/>
    <w:link w:val="CommentTextChar"/>
    <w:rsid w:val="00E23510"/>
  </w:style>
  <w:style w:type="character" w:customStyle="1" w:styleId="CommentTextChar">
    <w:name w:val="Comment Text Char"/>
    <w:basedOn w:val="DefaultParagraphFont"/>
    <w:link w:val="CommentText"/>
    <w:rsid w:val="00E235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E23510"/>
    <w:rPr>
      <w:b/>
      <w:bCs/>
    </w:rPr>
  </w:style>
  <w:style w:type="character" w:customStyle="1" w:styleId="CommentSubjectChar">
    <w:name w:val="Comment Subject Char"/>
    <w:basedOn w:val="CommentTextChar"/>
    <w:link w:val="CommentSubject"/>
    <w:rsid w:val="00E23510"/>
    <w:rPr>
      <w:rFonts w:ascii="Arial" w:eastAsia="Times New Roman" w:hAnsi="Arial" w:cs="Times New Roman"/>
      <w:b/>
      <w:bCs/>
      <w:sz w:val="20"/>
      <w:szCs w:val="20"/>
      <w:lang w:eastAsia="en-GB"/>
    </w:rPr>
  </w:style>
  <w:style w:type="paragraph" w:styleId="DocumentMap">
    <w:name w:val="Document Map"/>
    <w:basedOn w:val="Normal"/>
    <w:link w:val="DocumentMapChar"/>
    <w:rsid w:val="00E23510"/>
    <w:pPr>
      <w:shd w:val="clear" w:color="auto" w:fill="000080"/>
    </w:pPr>
    <w:rPr>
      <w:rFonts w:ascii="Tahoma" w:hAnsi="Tahoma" w:cs="Tahoma"/>
    </w:rPr>
  </w:style>
  <w:style w:type="character" w:customStyle="1" w:styleId="DocumentMapChar">
    <w:name w:val="Document Map Char"/>
    <w:basedOn w:val="DefaultParagraphFont"/>
    <w:link w:val="DocumentMap"/>
    <w:rsid w:val="00E23510"/>
    <w:rPr>
      <w:rFonts w:ascii="Tahoma" w:eastAsia="Times New Roman" w:hAnsi="Tahoma" w:cs="Tahoma"/>
      <w:sz w:val="20"/>
      <w:szCs w:val="20"/>
      <w:shd w:val="clear" w:color="auto" w:fill="000080"/>
      <w:lang w:eastAsia="en-GB"/>
    </w:rPr>
  </w:style>
  <w:style w:type="character" w:styleId="EndnoteReference">
    <w:name w:val="endnote reference"/>
    <w:basedOn w:val="DefaultParagraphFont"/>
    <w:uiPriority w:val="99"/>
    <w:rsid w:val="00E23510"/>
    <w:rPr>
      <w:vertAlign w:val="superscript"/>
    </w:rPr>
  </w:style>
  <w:style w:type="paragraph" w:styleId="EndnoteText">
    <w:name w:val="endnote text"/>
    <w:basedOn w:val="Normal"/>
    <w:link w:val="EndnoteTextChar"/>
    <w:uiPriority w:val="99"/>
    <w:rsid w:val="00E23510"/>
  </w:style>
  <w:style w:type="character" w:customStyle="1" w:styleId="EndnoteTextChar">
    <w:name w:val="Endnote Text Char"/>
    <w:basedOn w:val="DefaultParagraphFont"/>
    <w:link w:val="EndnoteText"/>
    <w:uiPriority w:val="99"/>
    <w:rsid w:val="00E23510"/>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E23510"/>
    <w:rPr>
      <w:vertAlign w:val="superscript"/>
    </w:rPr>
  </w:style>
  <w:style w:type="paragraph" w:styleId="FootnoteText">
    <w:name w:val="footnote text"/>
    <w:basedOn w:val="Normal"/>
    <w:link w:val="FootnoteTextChar"/>
    <w:uiPriority w:val="99"/>
    <w:rsid w:val="003676A2"/>
    <w:rPr>
      <w:sz w:val="16"/>
    </w:rPr>
  </w:style>
  <w:style w:type="character" w:customStyle="1" w:styleId="FootnoteTextChar">
    <w:name w:val="Footnote Text Char"/>
    <w:basedOn w:val="DefaultParagraphFont"/>
    <w:link w:val="FootnoteText"/>
    <w:uiPriority w:val="99"/>
    <w:rsid w:val="003676A2"/>
    <w:rPr>
      <w:rFonts w:ascii="Arial" w:eastAsia="Times New Roman" w:hAnsi="Arial" w:cs="Times New Roman"/>
      <w:sz w:val="16"/>
      <w:szCs w:val="20"/>
      <w:lang w:eastAsia="en-GB"/>
    </w:rPr>
  </w:style>
  <w:style w:type="paragraph" w:styleId="Index1">
    <w:name w:val="index 1"/>
    <w:basedOn w:val="Normal"/>
    <w:next w:val="Normal"/>
    <w:autoRedefine/>
    <w:rsid w:val="00E23510"/>
    <w:pPr>
      <w:ind w:left="180" w:hanging="180"/>
    </w:pPr>
  </w:style>
  <w:style w:type="paragraph" w:styleId="Index2">
    <w:name w:val="index 2"/>
    <w:basedOn w:val="Normal"/>
    <w:next w:val="Normal"/>
    <w:autoRedefine/>
    <w:rsid w:val="00E23510"/>
    <w:pPr>
      <w:ind w:left="360" w:hanging="180"/>
    </w:pPr>
  </w:style>
  <w:style w:type="paragraph" w:styleId="Index3">
    <w:name w:val="index 3"/>
    <w:basedOn w:val="Normal"/>
    <w:next w:val="Normal"/>
    <w:autoRedefine/>
    <w:rsid w:val="00E23510"/>
    <w:pPr>
      <w:ind w:left="540" w:hanging="180"/>
    </w:pPr>
  </w:style>
  <w:style w:type="paragraph" w:styleId="Index4">
    <w:name w:val="index 4"/>
    <w:basedOn w:val="Normal"/>
    <w:next w:val="Normal"/>
    <w:autoRedefine/>
    <w:rsid w:val="00E23510"/>
    <w:pPr>
      <w:ind w:left="720" w:hanging="180"/>
    </w:pPr>
  </w:style>
  <w:style w:type="paragraph" w:styleId="Index5">
    <w:name w:val="index 5"/>
    <w:basedOn w:val="Normal"/>
    <w:next w:val="Normal"/>
    <w:autoRedefine/>
    <w:rsid w:val="00E23510"/>
    <w:pPr>
      <w:ind w:left="900" w:hanging="180"/>
    </w:pPr>
  </w:style>
  <w:style w:type="paragraph" w:styleId="IndexHeading">
    <w:name w:val="index heading"/>
    <w:basedOn w:val="Normal"/>
    <w:next w:val="Index1"/>
    <w:rsid w:val="00E23510"/>
    <w:rPr>
      <w:rFonts w:cs="Arial"/>
      <w:b/>
      <w:bCs/>
    </w:rPr>
  </w:style>
  <w:style w:type="paragraph" w:styleId="MacroText">
    <w:name w:val="macro"/>
    <w:link w:val="MacroTextChar"/>
    <w:rsid w:val="00E23510"/>
    <w:pPr>
      <w:tabs>
        <w:tab w:val="left" w:pos="480"/>
        <w:tab w:val="left" w:pos="960"/>
        <w:tab w:val="left" w:pos="1440"/>
        <w:tab w:val="left" w:pos="1920"/>
        <w:tab w:val="left" w:pos="2400"/>
        <w:tab w:val="left" w:pos="2880"/>
        <w:tab w:val="left" w:pos="3360"/>
        <w:tab w:val="left" w:pos="3840"/>
        <w:tab w:val="left" w:pos="4320"/>
      </w:tabs>
      <w:spacing w:before="120" w:after="120" w:line="36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E23510"/>
    <w:rPr>
      <w:rFonts w:ascii="Courier New" w:eastAsia="Times New Roman" w:hAnsi="Courier New" w:cs="Courier New"/>
      <w:sz w:val="20"/>
      <w:szCs w:val="20"/>
      <w:lang w:eastAsia="en-GB"/>
    </w:rPr>
  </w:style>
  <w:style w:type="paragraph" w:styleId="TOC3">
    <w:name w:val="toc 3"/>
    <w:basedOn w:val="Normal"/>
    <w:next w:val="Normal"/>
    <w:autoRedefine/>
    <w:uiPriority w:val="39"/>
    <w:rsid w:val="00E23510"/>
    <w:pPr>
      <w:ind w:left="431"/>
    </w:pPr>
  </w:style>
  <w:style w:type="paragraph" w:styleId="TOC4">
    <w:name w:val="toc 4"/>
    <w:basedOn w:val="Normal"/>
    <w:next w:val="Normal"/>
    <w:autoRedefine/>
    <w:rsid w:val="00E23510"/>
    <w:pPr>
      <w:ind w:left="540"/>
    </w:pPr>
  </w:style>
  <w:style w:type="paragraph" w:styleId="TOC5">
    <w:name w:val="toc 5"/>
    <w:basedOn w:val="Normal"/>
    <w:next w:val="Normal"/>
    <w:autoRedefine/>
    <w:rsid w:val="00E23510"/>
    <w:pPr>
      <w:ind w:left="720"/>
    </w:pPr>
  </w:style>
  <w:style w:type="paragraph" w:customStyle="1" w:styleId="BPDefinitiontext">
    <w:name w:val="BP Definition text"/>
    <w:basedOn w:val="Normal"/>
    <w:rsid w:val="00E23510"/>
    <w:pPr>
      <w:jc w:val="left"/>
    </w:pPr>
    <w:rPr>
      <w:szCs w:val="18"/>
    </w:rPr>
  </w:style>
  <w:style w:type="paragraph" w:customStyle="1" w:styleId="BPTextLevel1">
    <w:name w:val="BP Text Level 1"/>
    <w:basedOn w:val="Normal"/>
    <w:rsid w:val="00E23510"/>
    <w:pPr>
      <w:numPr>
        <w:numId w:val="7"/>
      </w:numPr>
    </w:pPr>
  </w:style>
  <w:style w:type="paragraph" w:customStyle="1" w:styleId="BPTextLevel2">
    <w:name w:val="BP Text Level 2"/>
    <w:basedOn w:val="Normal"/>
    <w:rsid w:val="00E23510"/>
    <w:pPr>
      <w:numPr>
        <w:ilvl w:val="1"/>
        <w:numId w:val="7"/>
      </w:numPr>
    </w:pPr>
  </w:style>
  <w:style w:type="paragraph" w:customStyle="1" w:styleId="BPTextLevel3">
    <w:name w:val="BP Text Level 3"/>
    <w:basedOn w:val="Normal"/>
    <w:rsid w:val="00E23510"/>
    <w:pPr>
      <w:numPr>
        <w:ilvl w:val="2"/>
        <w:numId w:val="7"/>
      </w:numPr>
    </w:pPr>
  </w:style>
  <w:style w:type="paragraph" w:customStyle="1" w:styleId="BPTextLevel4">
    <w:name w:val="BP Text Level 4"/>
    <w:basedOn w:val="Normal"/>
    <w:rsid w:val="00E23510"/>
    <w:pPr>
      <w:numPr>
        <w:ilvl w:val="3"/>
        <w:numId w:val="7"/>
      </w:numPr>
    </w:pPr>
  </w:style>
  <w:style w:type="table" w:customStyle="1" w:styleId="Tabletext">
    <w:name w:val="Table text"/>
    <w:basedOn w:val="TableNormal"/>
    <w:semiHidden/>
    <w:rsid w:val="00E235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3510"/>
    <w:rPr>
      <w:color w:val="0000FF"/>
      <w:u w:val="single"/>
    </w:rPr>
  </w:style>
  <w:style w:type="paragraph" w:customStyle="1" w:styleId="BPAttestation">
    <w:name w:val="BP Attestation"/>
    <w:basedOn w:val="Normal"/>
    <w:rsid w:val="00E23510"/>
    <w:pPr>
      <w:keepNext/>
      <w:tabs>
        <w:tab w:val="left" w:pos="4320"/>
      </w:tabs>
      <w:spacing w:before="0" w:after="0"/>
    </w:pPr>
  </w:style>
  <w:style w:type="paragraph" w:styleId="BodyText">
    <w:name w:val="Body Text"/>
    <w:basedOn w:val="Normal"/>
    <w:link w:val="BodyTextChar"/>
    <w:rsid w:val="00E23510"/>
  </w:style>
  <w:style w:type="character" w:customStyle="1" w:styleId="BodyTextChar">
    <w:name w:val="Body Text Char"/>
    <w:basedOn w:val="DefaultParagraphFont"/>
    <w:link w:val="BodyText"/>
    <w:rsid w:val="00E23510"/>
    <w:rPr>
      <w:rFonts w:ascii="Arial" w:eastAsia="Times New Roman" w:hAnsi="Arial" w:cs="Times New Roman"/>
      <w:sz w:val="20"/>
      <w:szCs w:val="20"/>
      <w:lang w:eastAsia="en-GB"/>
    </w:rPr>
  </w:style>
  <w:style w:type="paragraph" w:styleId="BodyText2">
    <w:name w:val="Body Text 2"/>
    <w:basedOn w:val="Normal"/>
    <w:link w:val="BodyText2Char"/>
    <w:rsid w:val="00E23510"/>
    <w:pPr>
      <w:spacing w:line="480" w:lineRule="auto"/>
    </w:pPr>
  </w:style>
  <w:style w:type="character" w:customStyle="1" w:styleId="BodyText2Char">
    <w:name w:val="Body Text 2 Char"/>
    <w:basedOn w:val="DefaultParagraphFont"/>
    <w:link w:val="BodyText2"/>
    <w:rsid w:val="00E23510"/>
    <w:rPr>
      <w:rFonts w:ascii="Arial" w:eastAsia="Times New Roman" w:hAnsi="Arial" w:cs="Times New Roman"/>
      <w:sz w:val="20"/>
      <w:szCs w:val="20"/>
      <w:lang w:eastAsia="en-GB"/>
    </w:rPr>
  </w:style>
  <w:style w:type="paragraph" w:customStyle="1" w:styleId="BPCentredHeadingLCBold">
    <w:name w:val="BP Centred Heading L/C Bold"/>
    <w:basedOn w:val="Normal"/>
    <w:rsid w:val="00E23510"/>
    <w:pPr>
      <w:keepNext/>
      <w:jc w:val="center"/>
    </w:pPr>
    <w:rPr>
      <w:b/>
    </w:rPr>
  </w:style>
  <w:style w:type="paragraph" w:customStyle="1" w:styleId="BPCentredHeadingLCText">
    <w:name w:val="BP Centred Heading L/C Text"/>
    <w:basedOn w:val="Normal"/>
    <w:rsid w:val="00E23510"/>
    <w:pPr>
      <w:keepNext/>
      <w:jc w:val="center"/>
    </w:pPr>
  </w:style>
  <w:style w:type="paragraph" w:customStyle="1" w:styleId="BPCentredHeadingUCBold">
    <w:name w:val="BP Centred Heading U/C Bold"/>
    <w:basedOn w:val="Normal"/>
    <w:rsid w:val="00E23510"/>
    <w:pPr>
      <w:keepNext/>
      <w:jc w:val="center"/>
    </w:pPr>
    <w:rPr>
      <w:b/>
      <w:caps/>
    </w:rPr>
  </w:style>
  <w:style w:type="paragraph" w:customStyle="1" w:styleId="BPDefList1">
    <w:name w:val="BP Def List 1"/>
    <w:basedOn w:val="Normal"/>
    <w:rsid w:val="00E23510"/>
    <w:pPr>
      <w:numPr>
        <w:numId w:val="1"/>
      </w:numPr>
    </w:pPr>
  </w:style>
  <w:style w:type="paragraph" w:customStyle="1" w:styleId="BPDefList2">
    <w:name w:val="BP Def List 2"/>
    <w:basedOn w:val="Normal"/>
    <w:rsid w:val="00E23510"/>
    <w:pPr>
      <w:numPr>
        <w:numId w:val="2"/>
      </w:numPr>
    </w:pPr>
  </w:style>
  <w:style w:type="paragraph" w:customStyle="1" w:styleId="BPDefList3">
    <w:name w:val="BP Def List 3"/>
    <w:basedOn w:val="Normal"/>
    <w:rsid w:val="00E23510"/>
    <w:pPr>
      <w:numPr>
        <w:numId w:val="3"/>
      </w:numPr>
    </w:pPr>
  </w:style>
  <w:style w:type="paragraph" w:customStyle="1" w:styleId="BPHouse1">
    <w:name w:val="BP House 1"/>
    <w:basedOn w:val="Normal"/>
    <w:next w:val="BPHouse2"/>
    <w:rsid w:val="00E23510"/>
    <w:pPr>
      <w:keepNext/>
      <w:numPr>
        <w:numId w:val="8"/>
      </w:numPr>
      <w:outlineLvl w:val="0"/>
    </w:pPr>
    <w:rPr>
      <w:b/>
    </w:rPr>
  </w:style>
  <w:style w:type="paragraph" w:customStyle="1" w:styleId="BPHouse2">
    <w:name w:val="BP House 2"/>
    <w:basedOn w:val="Normal"/>
    <w:rsid w:val="00E23510"/>
    <w:pPr>
      <w:numPr>
        <w:ilvl w:val="1"/>
        <w:numId w:val="8"/>
      </w:numPr>
      <w:outlineLvl w:val="0"/>
    </w:pPr>
    <w:rPr>
      <w:szCs w:val="18"/>
    </w:rPr>
  </w:style>
  <w:style w:type="paragraph" w:customStyle="1" w:styleId="BPHouse3">
    <w:name w:val="BP House 3"/>
    <w:basedOn w:val="Normal"/>
    <w:rsid w:val="00E23510"/>
    <w:pPr>
      <w:numPr>
        <w:ilvl w:val="2"/>
        <w:numId w:val="8"/>
      </w:numPr>
      <w:tabs>
        <w:tab w:val="clear" w:pos="1407"/>
        <w:tab w:val="num" w:pos="1701"/>
      </w:tabs>
      <w:ind w:left="1701"/>
      <w:outlineLvl w:val="2"/>
    </w:pPr>
    <w:rPr>
      <w:szCs w:val="18"/>
    </w:rPr>
  </w:style>
  <w:style w:type="paragraph" w:customStyle="1" w:styleId="BPHouse4">
    <w:name w:val="BP House 4"/>
    <w:basedOn w:val="Normal"/>
    <w:rsid w:val="00E23510"/>
    <w:pPr>
      <w:numPr>
        <w:ilvl w:val="3"/>
        <w:numId w:val="8"/>
      </w:numPr>
      <w:tabs>
        <w:tab w:val="left" w:pos="2302"/>
      </w:tabs>
      <w:outlineLvl w:val="3"/>
    </w:pPr>
  </w:style>
  <w:style w:type="paragraph" w:customStyle="1" w:styleId="BPParties">
    <w:name w:val="BP Parties"/>
    <w:basedOn w:val="Normal"/>
    <w:rsid w:val="00E23510"/>
    <w:pPr>
      <w:numPr>
        <w:numId w:val="23"/>
      </w:numPr>
    </w:pPr>
  </w:style>
  <w:style w:type="paragraph" w:customStyle="1" w:styleId="BPRecitals">
    <w:name w:val="BP Recitals"/>
    <w:basedOn w:val="Normal"/>
    <w:rsid w:val="00E23510"/>
    <w:pPr>
      <w:numPr>
        <w:ilvl w:val="1"/>
        <w:numId w:val="23"/>
      </w:numPr>
    </w:pPr>
  </w:style>
  <w:style w:type="paragraph" w:customStyle="1" w:styleId="BPScheduleLevel1">
    <w:name w:val="BP Schedule Level 1"/>
    <w:basedOn w:val="Normal"/>
    <w:next w:val="BPScheduleLevel2"/>
    <w:rsid w:val="00E23510"/>
    <w:pPr>
      <w:numPr>
        <w:ilvl w:val="1"/>
        <w:numId w:val="5"/>
      </w:numPr>
      <w:outlineLvl w:val="0"/>
    </w:pPr>
  </w:style>
  <w:style w:type="paragraph" w:customStyle="1" w:styleId="BPScheduleLevel2">
    <w:name w:val="BP Schedule Level 2"/>
    <w:basedOn w:val="Normal"/>
    <w:rsid w:val="00E23510"/>
    <w:pPr>
      <w:numPr>
        <w:ilvl w:val="2"/>
        <w:numId w:val="5"/>
      </w:numPr>
      <w:outlineLvl w:val="1"/>
    </w:pPr>
  </w:style>
  <w:style w:type="paragraph" w:customStyle="1" w:styleId="BPScheduleLevel3">
    <w:name w:val="BP Schedule Level 3"/>
    <w:basedOn w:val="Normal"/>
    <w:rsid w:val="00E23510"/>
    <w:pPr>
      <w:numPr>
        <w:ilvl w:val="3"/>
        <w:numId w:val="5"/>
      </w:numPr>
      <w:outlineLvl w:val="2"/>
    </w:pPr>
  </w:style>
  <w:style w:type="paragraph" w:customStyle="1" w:styleId="BPScheduleLevel4">
    <w:name w:val="BP Schedule Level 4"/>
    <w:basedOn w:val="Normal"/>
    <w:rsid w:val="00E23510"/>
    <w:pPr>
      <w:numPr>
        <w:ilvl w:val="4"/>
        <w:numId w:val="5"/>
      </w:numPr>
      <w:outlineLvl w:val="3"/>
    </w:pPr>
  </w:style>
  <w:style w:type="paragraph" w:customStyle="1" w:styleId="TextLevel1">
    <w:name w:val="Text Level 1"/>
    <w:basedOn w:val="Normal"/>
    <w:semiHidden/>
    <w:rsid w:val="00E23510"/>
    <w:pPr>
      <w:ind w:left="720"/>
    </w:pPr>
  </w:style>
  <w:style w:type="paragraph" w:customStyle="1" w:styleId="TextLevel2">
    <w:name w:val="Text Level 2"/>
    <w:basedOn w:val="Normal"/>
    <w:semiHidden/>
    <w:rsid w:val="00E23510"/>
    <w:pPr>
      <w:ind w:left="720"/>
    </w:pPr>
  </w:style>
  <w:style w:type="paragraph" w:customStyle="1" w:styleId="TextLevel3">
    <w:name w:val="Text Level 3"/>
    <w:basedOn w:val="Normal"/>
    <w:semiHidden/>
    <w:rsid w:val="00E23510"/>
    <w:pPr>
      <w:ind w:left="1440"/>
    </w:pPr>
  </w:style>
  <w:style w:type="paragraph" w:customStyle="1" w:styleId="TextLevel4">
    <w:name w:val="Text Level 4"/>
    <w:basedOn w:val="Normal"/>
    <w:semiHidden/>
    <w:rsid w:val="00E23510"/>
    <w:pPr>
      <w:ind w:left="2304"/>
    </w:pPr>
  </w:style>
  <w:style w:type="paragraph" w:customStyle="1" w:styleId="Definition">
    <w:name w:val="Definition"/>
    <w:basedOn w:val="Normal"/>
    <w:rsid w:val="00E23510"/>
    <w:pPr>
      <w:spacing w:line="360" w:lineRule="auto"/>
    </w:pPr>
    <w:rPr>
      <w:rFonts w:ascii="Times New Roman" w:hAnsi="Times New Roman"/>
      <w:sz w:val="22"/>
    </w:rPr>
  </w:style>
  <w:style w:type="paragraph" w:customStyle="1" w:styleId="CentredHeadingLCBold">
    <w:name w:val="Centred Heading L/C Bold"/>
    <w:basedOn w:val="Normal"/>
    <w:rsid w:val="00E23510"/>
    <w:pPr>
      <w:keepNext/>
      <w:spacing w:line="360" w:lineRule="auto"/>
      <w:jc w:val="center"/>
    </w:pPr>
    <w:rPr>
      <w:rFonts w:ascii="Times New Roman Bold" w:hAnsi="Times New Roman Bold"/>
      <w:b/>
    </w:rPr>
  </w:style>
  <w:style w:type="table" w:styleId="TableWeb1">
    <w:name w:val="Table Web 1"/>
    <w:basedOn w:val="TableNormal"/>
    <w:rsid w:val="00E23510"/>
    <w:pPr>
      <w:spacing w:before="120" w:after="12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E23510"/>
    <w:pPr>
      <w:ind w:left="900"/>
    </w:pPr>
  </w:style>
  <w:style w:type="paragraph" w:styleId="TOC7">
    <w:name w:val="toc 7"/>
    <w:basedOn w:val="Normal"/>
    <w:next w:val="Normal"/>
    <w:autoRedefine/>
    <w:semiHidden/>
    <w:rsid w:val="00E23510"/>
    <w:pPr>
      <w:ind w:left="1080"/>
    </w:pPr>
  </w:style>
  <w:style w:type="paragraph" w:styleId="TOC8">
    <w:name w:val="toc 8"/>
    <w:basedOn w:val="Normal"/>
    <w:next w:val="Normal"/>
    <w:autoRedefine/>
    <w:semiHidden/>
    <w:rsid w:val="00E23510"/>
    <w:pPr>
      <w:ind w:left="1260"/>
    </w:pPr>
  </w:style>
  <w:style w:type="paragraph" w:styleId="TOC9">
    <w:name w:val="toc 9"/>
    <w:basedOn w:val="Normal"/>
    <w:next w:val="Normal"/>
    <w:autoRedefine/>
    <w:semiHidden/>
    <w:rsid w:val="00E23510"/>
    <w:pPr>
      <w:ind w:left="1440"/>
    </w:pPr>
  </w:style>
  <w:style w:type="paragraph" w:customStyle="1" w:styleId="CarCarCharCharCarCar1">
    <w:name w:val="Car Car Char Char Car Car1"/>
    <w:basedOn w:val="Normal"/>
    <w:rsid w:val="00E23510"/>
    <w:pPr>
      <w:spacing w:before="0" w:after="160" w:line="240" w:lineRule="exact"/>
    </w:pPr>
  </w:style>
  <w:style w:type="numbering" w:customStyle="1" w:styleId="NumbLstSchedule">
    <w:name w:val="NumbLstSchedule"/>
    <w:uiPriority w:val="99"/>
    <w:rsid w:val="00E23510"/>
    <w:pPr>
      <w:numPr>
        <w:numId w:val="5"/>
      </w:numPr>
    </w:pPr>
  </w:style>
  <w:style w:type="numbering" w:customStyle="1" w:styleId="NumbLstMain">
    <w:name w:val="NumbLstMain"/>
    <w:uiPriority w:val="99"/>
    <w:rsid w:val="00E23510"/>
    <w:pPr>
      <w:numPr>
        <w:numId w:val="6"/>
      </w:numPr>
    </w:pPr>
  </w:style>
  <w:style w:type="numbering" w:customStyle="1" w:styleId="NumbLstText">
    <w:name w:val="NumbLstText"/>
    <w:uiPriority w:val="99"/>
    <w:rsid w:val="00E23510"/>
    <w:pPr>
      <w:numPr>
        <w:numId w:val="7"/>
      </w:numPr>
    </w:pPr>
  </w:style>
  <w:style w:type="paragraph" w:customStyle="1" w:styleId="BDAddress">
    <w:name w:val="BDAddress"/>
    <w:basedOn w:val="Normal"/>
    <w:qFormat/>
    <w:rsid w:val="00E23510"/>
    <w:pPr>
      <w:spacing w:before="0" w:after="0"/>
      <w:jc w:val="left"/>
    </w:pPr>
    <w:rPr>
      <w:bCs/>
      <w:sz w:val="14"/>
      <w:szCs w:val="14"/>
    </w:rPr>
  </w:style>
  <w:style w:type="numbering" w:customStyle="1" w:styleId="NumbLstParties">
    <w:name w:val="NumbLstParties"/>
    <w:uiPriority w:val="99"/>
    <w:rsid w:val="00E23510"/>
    <w:pPr>
      <w:numPr>
        <w:numId w:val="19"/>
      </w:numPr>
    </w:pPr>
  </w:style>
  <w:style w:type="numbering" w:styleId="111111">
    <w:name w:val="Outline List 2"/>
    <w:basedOn w:val="NoList"/>
    <w:rsid w:val="00E23510"/>
    <w:pPr>
      <w:numPr>
        <w:numId w:val="20"/>
      </w:numPr>
    </w:pPr>
  </w:style>
  <w:style w:type="numbering" w:styleId="1ai">
    <w:name w:val="Outline List 1"/>
    <w:basedOn w:val="NoList"/>
    <w:rsid w:val="00E23510"/>
    <w:pPr>
      <w:numPr>
        <w:numId w:val="21"/>
      </w:numPr>
    </w:pPr>
  </w:style>
  <w:style w:type="numbering" w:styleId="ArticleSection">
    <w:name w:val="Outline List 3"/>
    <w:basedOn w:val="NoList"/>
    <w:rsid w:val="00E23510"/>
    <w:pPr>
      <w:numPr>
        <w:numId w:val="22"/>
      </w:numPr>
    </w:pPr>
  </w:style>
  <w:style w:type="paragraph" w:styleId="Bibliography">
    <w:name w:val="Bibliography"/>
    <w:basedOn w:val="Normal"/>
    <w:next w:val="Normal"/>
    <w:uiPriority w:val="37"/>
    <w:semiHidden/>
    <w:unhideWhenUsed/>
    <w:rsid w:val="00E23510"/>
  </w:style>
  <w:style w:type="paragraph" w:styleId="BlockText">
    <w:name w:val="Block Text"/>
    <w:basedOn w:val="Normal"/>
    <w:rsid w:val="00E2351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rsid w:val="00E23510"/>
    <w:rPr>
      <w:sz w:val="16"/>
      <w:szCs w:val="16"/>
    </w:rPr>
  </w:style>
  <w:style w:type="character" w:customStyle="1" w:styleId="BodyText3Char">
    <w:name w:val="Body Text 3 Char"/>
    <w:basedOn w:val="DefaultParagraphFont"/>
    <w:link w:val="BodyText3"/>
    <w:rsid w:val="00E23510"/>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E23510"/>
    <w:pPr>
      <w:ind w:firstLine="360"/>
    </w:pPr>
  </w:style>
  <w:style w:type="character" w:customStyle="1" w:styleId="BodyTextFirstIndentChar">
    <w:name w:val="Body Text First Indent Char"/>
    <w:basedOn w:val="BodyTextChar"/>
    <w:link w:val="BodyTextFirstIndent"/>
    <w:rsid w:val="00E23510"/>
    <w:rPr>
      <w:rFonts w:ascii="Arial" w:eastAsia="Times New Roman" w:hAnsi="Arial" w:cs="Times New Roman"/>
      <w:sz w:val="20"/>
      <w:szCs w:val="20"/>
      <w:lang w:eastAsia="en-GB"/>
    </w:rPr>
  </w:style>
  <w:style w:type="paragraph" w:styleId="BodyTextIndent">
    <w:name w:val="Body Text Indent"/>
    <w:basedOn w:val="Normal"/>
    <w:link w:val="BodyTextIndentChar"/>
    <w:rsid w:val="00E23510"/>
    <w:pPr>
      <w:ind w:left="283"/>
    </w:pPr>
  </w:style>
  <w:style w:type="character" w:customStyle="1" w:styleId="BodyTextIndentChar">
    <w:name w:val="Body Text Indent Char"/>
    <w:basedOn w:val="DefaultParagraphFont"/>
    <w:link w:val="BodyTextIndent"/>
    <w:rsid w:val="00E23510"/>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E23510"/>
    <w:pPr>
      <w:ind w:left="360" w:firstLine="360"/>
    </w:pPr>
  </w:style>
  <w:style w:type="character" w:customStyle="1" w:styleId="BodyTextFirstIndent2Char">
    <w:name w:val="Body Text First Indent 2 Char"/>
    <w:basedOn w:val="BodyTextIndentChar"/>
    <w:link w:val="BodyTextFirstIndent2"/>
    <w:rsid w:val="00E23510"/>
    <w:rPr>
      <w:rFonts w:ascii="Arial" w:eastAsia="Times New Roman" w:hAnsi="Arial" w:cs="Times New Roman"/>
      <w:sz w:val="20"/>
      <w:szCs w:val="20"/>
      <w:lang w:eastAsia="en-GB"/>
    </w:rPr>
  </w:style>
  <w:style w:type="paragraph" w:styleId="BodyTextIndent2">
    <w:name w:val="Body Text Indent 2"/>
    <w:basedOn w:val="Normal"/>
    <w:link w:val="BodyTextIndent2Char"/>
    <w:rsid w:val="00E23510"/>
    <w:pPr>
      <w:spacing w:line="480" w:lineRule="auto"/>
      <w:ind w:left="283"/>
    </w:pPr>
  </w:style>
  <w:style w:type="character" w:customStyle="1" w:styleId="BodyTextIndent2Char">
    <w:name w:val="Body Text Indent 2 Char"/>
    <w:basedOn w:val="DefaultParagraphFont"/>
    <w:link w:val="BodyTextIndent2"/>
    <w:rsid w:val="00E23510"/>
    <w:rPr>
      <w:rFonts w:ascii="Arial" w:eastAsia="Times New Roman" w:hAnsi="Arial" w:cs="Times New Roman"/>
      <w:sz w:val="20"/>
      <w:szCs w:val="20"/>
      <w:lang w:eastAsia="en-GB"/>
    </w:rPr>
  </w:style>
  <w:style w:type="paragraph" w:styleId="BodyTextIndent3">
    <w:name w:val="Body Text Indent 3"/>
    <w:basedOn w:val="Normal"/>
    <w:link w:val="BodyTextIndent3Char"/>
    <w:rsid w:val="00E23510"/>
    <w:pPr>
      <w:ind w:left="283"/>
    </w:pPr>
    <w:rPr>
      <w:sz w:val="16"/>
      <w:szCs w:val="16"/>
    </w:rPr>
  </w:style>
  <w:style w:type="character" w:customStyle="1" w:styleId="BodyTextIndent3Char">
    <w:name w:val="Body Text Indent 3 Char"/>
    <w:basedOn w:val="DefaultParagraphFont"/>
    <w:link w:val="BodyTextIndent3"/>
    <w:rsid w:val="00E23510"/>
    <w:rPr>
      <w:rFonts w:ascii="Arial" w:eastAsia="Times New Roman" w:hAnsi="Arial" w:cs="Times New Roman"/>
      <w:sz w:val="16"/>
      <w:szCs w:val="16"/>
      <w:lang w:eastAsia="en-GB"/>
    </w:rPr>
  </w:style>
  <w:style w:type="character" w:styleId="BookTitle">
    <w:name w:val="Book Title"/>
    <w:basedOn w:val="DefaultParagraphFont"/>
    <w:uiPriority w:val="33"/>
    <w:qFormat/>
    <w:rsid w:val="00E23510"/>
    <w:rPr>
      <w:b/>
      <w:bCs/>
      <w:smallCaps/>
      <w:spacing w:val="5"/>
    </w:rPr>
  </w:style>
  <w:style w:type="paragraph" w:styleId="Closing">
    <w:name w:val="Closing"/>
    <w:basedOn w:val="Normal"/>
    <w:link w:val="ClosingChar"/>
    <w:rsid w:val="00E23510"/>
    <w:pPr>
      <w:spacing w:before="0" w:after="0"/>
      <w:ind w:left="4252"/>
    </w:pPr>
  </w:style>
  <w:style w:type="character" w:customStyle="1" w:styleId="ClosingChar">
    <w:name w:val="Closing Char"/>
    <w:basedOn w:val="DefaultParagraphFont"/>
    <w:link w:val="Closing"/>
    <w:rsid w:val="00E23510"/>
    <w:rPr>
      <w:rFonts w:ascii="Arial" w:eastAsia="Times New Roman" w:hAnsi="Arial" w:cs="Times New Roman"/>
      <w:sz w:val="20"/>
      <w:szCs w:val="20"/>
      <w:lang w:eastAsia="en-GB"/>
    </w:rPr>
  </w:style>
  <w:style w:type="table" w:styleId="ColorfulGrid">
    <w:name w:val="Colorful Grid"/>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23510"/>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23510"/>
  </w:style>
  <w:style w:type="character" w:customStyle="1" w:styleId="DateChar">
    <w:name w:val="Date Char"/>
    <w:basedOn w:val="DefaultParagraphFont"/>
    <w:link w:val="Date"/>
    <w:rsid w:val="00E23510"/>
    <w:rPr>
      <w:rFonts w:ascii="Arial" w:eastAsia="Times New Roman" w:hAnsi="Arial" w:cs="Times New Roman"/>
      <w:sz w:val="20"/>
      <w:szCs w:val="20"/>
      <w:lang w:eastAsia="en-GB"/>
    </w:rPr>
  </w:style>
  <w:style w:type="paragraph" w:styleId="E-mailSignature">
    <w:name w:val="E-mail Signature"/>
    <w:basedOn w:val="Normal"/>
    <w:link w:val="E-mailSignatureChar"/>
    <w:rsid w:val="00E23510"/>
    <w:pPr>
      <w:spacing w:before="0" w:after="0"/>
    </w:pPr>
  </w:style>
  <w:style w:type="character" w:customStyle="1" w:styleId="E-mailSignatureChar">
    <w:name w:val="E-mail Signature Char"/>
    <w:basedOn w:val="DefaultParagraphFont"/>
    <w:link w:val="E-mailSignature"/>
    <w:rsid w:val="00E23510"/>
    <w:rPr>
      <w:rFonts w:ascii="Arial" w:eastAsia="Times New Roman" w:hAnsi="Arial" w:cs="Times New Roman"/>
      <w:sz w:val="20"/>
      <w:szCs w:val="20"/>
      <w:lang w:eastAsia="en-GB"/>
    </w:rPr>
  </w:style>
  <w:style w:type="character" w:styleId="Emphasis">
    <w:name w:val="Emphasis"/>
    <w:basedOn w:val="DefaultParagraphFont"/>
    <w:qFormat/>
    <w:rsid w:val="00E23510"/>
    <w:rPr>
      <w:i/>
      <w:iCs/>
    </w:rPr>
  </w:style>
  <w:style w:type="paragraph" w:styleId="EnvelopeAddress">
    <w:name w:val="envelope address"/>
    <w:basedOn w:val="Normal"/>
    <w:rsid w:val="00E2351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rsid w:val="00E23510"/>
    <w:pPr>
      <w:spacing w:before="0" w:after="0"/>
    </w:pPr>
    <w:rPr>
      <w:rFonts w:asciiTheme="majorHAnsi" w:eastAsiaTheme="majorEastAsia" w:hAnsiTheme="majorHAnsi" w:cstheme="majorBidi"/>
    </w:rPr>
  </w:style>
  <w:style w:type="character" w:styleId="FollowedHyperlink">
    <w:name w:val="FollowedHyperlink"/>
    <w:basedOn w:val="DefaultParagraphFont"/>
    <w:rsid w:val="00E23510"/>
    <w:rPr>
      <w:color w:val="800080" w:themeColor="followedHyperlink"/>
      <w:u w:val="single"/>
    </w:rPr>
  </w:style>
  <w:style w:type="character" w:styleId="HTMLAcronym">
    <w:name w:val="HTML Acronym"/>
    <w:basedOn w:val="DefaultParagraphFont"/>
    <w:rsid w:val="00E23510"/>
  </w:style>
  <w:style w:type="paragraph" w:styleId="HTMLAddress">
    <w:name w:val="HTML Address"/>
    <w:basedOn w:val="Normal"/>
    <w:link w:val="HTMLAddressChar"/>
    <w:rsid w:val="00E23510"/>
    <w:pPr>
      <w:spacing w:before="0" w:after="0"/>
    </w:pPr>
    <w:rPr>
      <w:i/>
      <w:iCs/>
    </w:rPr>
  </w:style>
  <w:style w:type="character" w:customStyle="1" w:styleId="HTMLAddressChar">
    <w:name w:val="HTML Address Char"/>
    <w:basedOn w:val="DefaultParagraphFont"/>
    <w:link w:val="HTMLAddress"/>
    <w:rsid w:val="00E23510"/>
    <w:rPr>
      <w:rFonts w:ascii="Arial" w:eastAsia="Times New Roman" w:hAnsi="Arial" w:cs="Times New Roman"/>
      <w:i/>
      <w:iCs/>
      <w:sz w:val="20"/>
      <w:szCs w:val="20"/>
      <w:lang w:eastAsia="en-GB"/>
    </w:rPr>
  </w:style>
  <w:style w:type="character" w:styleId="HTMLCite">
    <w:name w:val="HTML Cite"/>
    <w:basedOn w:val="DefaultParagraphFont"/>
    <w:rsid w:val="00E23510"/>
    <w:rPr>
      <w:i/>
      <w:iCs/>
    </w:rPr>
  </w:style>
  <w:style w:type="character" w:styleId="HTMLCode">
    <w:name w:val="HTML Code"/>
    <w:basedOn w:val="DefaultParagraphFont"/>
    <w:rsid w:val="00E23510"/>
    <w:rPr>
      <w:rFonts w:ascii="Consolas" w:hAnsi="Consolas"/>
      <w:sz w:val="20"/>
      <w:szCs w:val="20"/>
    </w:rPr>
  </w:style>
  <w:style w:type="character" w:styleId="HTMLDefinition">
    <w:name w:val="HTML Definition"/>
    <w:basedOn w:val="DefaultParagraphFont"/>
    <w:rsid w:val="00E23510"/>
    <w:rPr>
      <w:i/>
      <w:iCs/>
    </w:rPr>
  </w:style>
  <w:style w:type="character" w:styleId="HTMLKeyboard">
    <w:name w:val="HTML Keyboard"/>
    <w:basedOn w:val="DefaultParagraphFont"/>
    <w:rsid w:val="00E23510"/>
    <w:rPr>
      <w:rFonts w:ascii="Consolas" w:hAnsi="Consolas"/>
      <w:sz w:val="20"/>
      <w:szCs w:val="20"/>
    </w:rPr>
  </w:style>
  <w:style w:type="paragraph" w:styleId="HTMLPreformatted">
    <w:name w:val="HTML Preformatted"/>
    <w:basedOn w:val="Normal"/>
    <w:link w:val="HTMLPreformattedChar"/>
    <w:rsid w:val="00E23510"/>
    <w:pPr>
      <w:spacing w:before="0" w:after="0"/>
    </w:pPr>
    <w:rPr>
      <w:rFonts w:ascii="Consolas" w:hAnsi="Consolas"/>
    </w:rPr>
  </w:style>
  <w:style w:type="character" w:customStyle="1" w:styleId="HTMLPreformattedChar">
    <w:name w:val="HTML Preformatted Char"/>
    <w:basedOn w:val="DefaultParagraphFont"/>
    <w:link w:val="HTMLPreformatted"/>
    <w:rsid w:val="00E23510"/>
    <w:rPr>
      <w:rFonts w:ascii="Consolas" w:eastAsia="Times New Roman" w:hAnsi="Consolas" w:cs="Times New Roman"/>
      <w:sz w:val="20"/>
      <w:szCs w:val="20"/>
      <w:lang w:eastAsia="en-GB"/>
    </w:rPr>
  </w:style>
  <w:style w:type="character" w:styleId="HTMLSample">
    <w:name w:val="HTML Sample"/>
    <w:basedOn w:val="DefaultParagraphFont"/>
    <w:rsid w:val="00E23510"/>
    <w:rPr>
      <w:rFonts w:ascii="Consolas" w:hAnsi="Consolas"/>
      <w:sz w:val="24"/>
      <w:szCs w:val="24"/>
    </w:rPr>
  </w:style>
  <w:style w:type="character" w:styleId="HTMLTypewriter">
    <w:name w:val="HTML Typewriter"/>
    <w:basedOn w:val="DefaultParagraphFont"/>
    <w:rsid w:val="00E23510"/>
    <w:rPr>
      <w:rFonts w:ascii="Consolas" w:hAnsi="Consolas"/>
      <w:sz w:val="20"/>
      <w:szCs w:val="20"/>
    </w:rPr>
  </w:style>
  <w:style w:type="character" w:styleId="HTMLVariable">
    <w:name w:val="HTML Variable"/>
    <w:basedOn w:val="DefaultParagraphFont"/>
    <w:rsid w:val="00E23510"/>
    <w:rPr>
      <w:i/>
      <w:iCs/>
    </w:rPr>
  </w:style>
  <w:style w:type="paragraph" w:styleId="Index6">
    <w:name w:val="index 6"/>
    <w:basedOn w:val="Normal"/>
    <w:next w:val="Normal"/>
    <w:autoRedefine/>
    <w:rsid w:val="00E23510"/>
    <w:pPr>
      <w:spacing w:before="0" w:after="0"/>
      <w:ind w:left="1200" w:hanging="200"/>
    </w:pPr>
  </w:style>
  <w:style w:type="paragraph" w:styleId="Index7">
    <w:name w:val="index 7"/>
    <w:basedOn w:val="Normal"/>
    <w:next w:val="Normal"/>
    <w:autoRedefine/>
    <w:rsid w:val="00E23510"/>
    <w:pPr>
      <w:spacing w:before="0" w:after="0"/>
      <w:ind w:left="1400" w:hanging="200"/>
    </w:pPr>
  </w:style>
  <w:style w:type="paragraph" w:styleId="Index8">
    <w:name w:val="index 8"/>
    <w:basedOn w:val="Normal"/>
    <w:next w:val="Normal"/>
    <w:autoRedefine/>
    <w:rsid w:val="00E23510"/>
    <w:pPr>
      <w:spacing w:before="0" w:after="0"/>
      <w:ind w:left="1600" w:hanging="200"/>
    </w:pPr>
  </w:style>
  <w:style w:type="paragraph" w:styleId="Index9">
    <w:name w:val="index 9"/>
    <w:basedOn w:val="Normal"/>
    <w:next w:val="Normal"/>
    <w:autoRedefine/>
    <w:rsid w:val="00E23510"/>
    <w:pPr>
      <w:spacing w:before="0" w:after="0"/>
      <w:ind w:left="1800" w:hanging="200"/>
    </w:pPr>
  </w:style>
  <w:style w:type="character" w:styleId="IntenseEmphasis">
    <w:name w:val="Intense Emphasis"/>
    <w:basedOn w:val="DefaultParagraphFont"/>
    <w:uiPriority w:val="21"/>
    <w:qFormat/>
    <w:rsid w:val="00E23510"/>
    <w:rPr>
      <w:b/>
      <w:bCs/>
      <w:i/>
      <w:iCs/>
      <w:color w:val="4F81BD" w:themeColor="accent1"/>
    </w:rPr>
  </w:style>
  <w:style w:type="paragraph" w:styleId="IntenseQuote">
    <w:name w:val="Intense Quote"/>
    <w:basedOn w:val="Normal"/>
    <w:next w:val="Normal"/>
    <w:link w:val="IntenseQuoteChar"/>
    <w:uiPriority w:val="30"/>
    <w:qFormat/>
    <w:rsid w:val="00E235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3510"/>
    <w:rPr>
      <w:rFonts w:ascii="Arial" w:eastAsia="Times New Roman" w:hAnsi="Arial" w:cs="Times New Roman"/>
      <w:b/>
      <w:bCs/>
      <w:i/>
      <w:iCs/>
      <w:color w:val="4F81BD" w:themeColor="accent1"/>
      <w:sz w:val="20"/>
      <w:szCs w:val="20"/>
      <w:lang w:eastAsia="en-GB"/>
    </w:rPr>
  </w:style>
  <w:style w:type="character" w:styleId="IntenseReference">
    <w:name w:val="Intense Reference"/>
    <w:basedOn w:val="DefaultParagraphFont"/>
    <w:uiPriority w:val="32"/>
    <w:qFormat/>
    <w:rsid w:val="00E23510"/>
    <w:rPr>
      <w:b/>
      <w:bCs/>
      <w:smallCaps/>
      <w:color w:val="C0504D" w:themeColor="accent2"/>
      <w:spacing w:val="5"/>
      <w:u w:val="single"/>
    </w:rPr>
  </w:style>
  <w:style w:type="table" w:styleId="LightGrid">
    <w:name w:val="Light Grid"/>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23510"/>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23510"/>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23510"/>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23510"/>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23510"/>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23510"/>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23510"/>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23510"/>
  </w:style>
  <w:style w:type="paragraph" w:styleId="List">
    <w:name w:val="List"/>
    <w:basedOn w:val="Normal"/>
    <w:rsid w:val="00E23510"/>
    <w:pPr>
      <w:ind w:left="283" w:hanging="283"/>
      <w:contextualSpacing/>
    </w:pPr>
  </w:style>
  <w:style w:type="paragraph" w:styleId="List2">
    <w:name w:val="List 2"/>
    <w:basedOn w:val="Normal"/>
    <w:rsid w:val="00E23510"/>
    <w:pPr>
      <w:ind w:left="566" w:hanging="283"/>
      <w:contextualSpacing/>
    </w:pPr>
  </w:style>
  <w:style w:type="paragraph" w:styleId="List3">
    <w:name w:val="List 3"/>
    <w:basedOn w:val="Normal"/>
    <w:rsid w:val="00E23510"/>
    <w:pPr>
      <w:ind w:left="849" w:hanging="283"/>
      <w:contextualSpacing/>
    </w:pPr>
  </w:style>
  <w:style w:type="paragraph" w:styleId="List4">
    <w:name w:val="List 4"/>
    <w:basedOn w:val="Normal"/>
    <w:rsid w:val="00E23510"/>
    <w:pPr>
      <w:ind w:left="1132" w:hanging="283"/>
      <w:contextualSpacing/>
    </w:pPr>
  </w:style>
  <w:style w:type="paragraph" w:styleId="List5">
    <w:name w:val="List 5"/>
    <w:basedOn w:val="Normal"/>
    <w:rsid w:val="00E23510"/>
    <w:pPr>
      <w:ind w:left="1415" w:hanging="283"/>
      <w:contextualSpacing/>
    </w:pPr>
  </w:style>
  <w:style w:type="paragraph" w:styleId="ListBullet">
    <w:name w:val="List Bullet"/>
    <w:basedOn w:val="Normal"/>
    <w:rsid w:val="00E23510"/>
    <w:pPr>
      <w:numPr>
        <w:numId w:val="9"/>
      </w:numPr>
      <w:contextualSpacing/>
    </w:pPr>
  </w:style>
  <w:style w:type="paragraph" w:styleId="ListBullet2">
    <w:name w:val="List Bullet 2"/>
    <w:basedOn w:val="Normal"/>
    <w:rsid w:val="00E23510"/>
    <w:pPr>
      <w:numPr>
        <w:numId w:val="10"/>
      </w:numPr>
      <w:contextualSpacing/>
    </w:pPr>
  </w:style>
  <w:style w:type="paragraph" w:styleId="ListBullet3">
    <w:name w:val="List Bullet 3"/>
    <w:basedOn w:val="Normal"/>
    <w:rsid w:val="00E23510"/>
    <w:pPr>
      <w:numPr>
        <w:numId w:val="11"/>
      </w:numPr>
      <w:contextualSpacing/>
    </w:pPr>
  </w:style>
  <w:style w:type="paragraph" w:styleId="ListBullet4">
    <w:name w:val="List Bullet 4"/>
    <w:basedOn w:val="Normal"/>
    <w:rsid w:val="00E23510"/>
    <w:pPr>
      <w:numPr>
        <w:numId w:val="12"/>
      </w:numPr>
      <w:contextualSpacing/>
    </w:pPr>
  </w:style>
  <w:style w:type="paragraph" w:styleId="ListBullet5">
    <w:name w:val="List Bullet 5"/>
    <w:basedOn w:val="Normal"/>
    <w:rsid w:val="00E23510"/>
    <w:pPr>
      <w:numPr>
        <w:numId w:val="13"/>
      </w:numPr>
      <w:contextualSpacing/>
    </w:pPr>
  </w:style>
  <w:style w:type="paragraph" w:styleId="ListContinue">
    <w:name w:val="List Continue"/>
    <w:basedOn w:val="Normal"/>
    <w:rsid w:val="00E23510"/>
    <w:pPr>
      <w:ind w:left="283"/>
      <w:contextualSpacing/>
    </w:pPr>
  </w:style>
  <w:style w:type="paragraph" w:styleId="ListContinue2">
    <w:name w:val="List Continue 2"/>
    <w:basedOn w:val="Normal"/>
    <w:rsid w:val="00E23510"/>
    <w:pPr>
      <w:ind w:left="566"/>
      <w:contextualSpacing/>
    </w:pPr>
  </w:style>
  <w:style w:type="paragraph" w:styleId="ListContinue3">
    <w:name w:val="List Continue 3"/>
    <w:basedOn w:val="Normal"/>
    <w:rsid w:val="00E23510"/>
    <w:pPr>
      <w:ind w:left="849"/>
      <w:contextualSpacing/>
    </w:pPr>
  </w:style>
  <w:style w:type="paragraph" w:styleId="ListContinue4">
    <w:name w:val="List Continue 4"/>
    <w:basedOn w:val="Normal"/>
    <w:rsid w:val="00E23510"/>
    <w:pPr>
      <w:ind w:left="1132"/>
      <w:contextualSpacing/>
    </w:pPr>
  </w:style>
  <w:style w:type="paragraph" w:styleId="ListContinue5">
    <w:name w:val="List Continue 5"/>
    <w:basedOn w:val="Normal"/>
    <w:rsid w:val="00E23510"/>
    <w:pPr>
      <w:ind w:left="1415"/>
      <w:contextualSpacing/>
    </w:pPr>
  </w:style>
  <w:style w:type="paragraph" w:styleId="ListNumber">
    <w:name w:val="List Number"/>
    <w:basedOn w:val="Normal"/>
    <w:rsid w:val="00E23510"/>
    <w:pPr>
      <w:numPr>
        <w:numId w:val="14"/>
      </w:numPr>
      <w:contextualSpacing/>
    </w:pPr>
  </w:style>
  <w:style w:type="paragraph" w:styleId="ListNumber2">
    <w:name w:val="List Number 2"/>
    <w:basedOn w:val="Normal"/>
    <w:rsid w:val="00E23510"/>
    <w:pPr>
      <w:numPr>
        <w:numId w:val="15"/>
      </w:numPr>
      <w:contextualSpacing/>
    </w:pPr>
  </w:style>
  <w:style w:type="paragraph" w:styleId="ListNumber3">
    <w:name w:val="List Number 3"/>
    <w:basedOn w:val="Normal"/>
    <w:rsid w:val="00E23510"/>
    <w:pPr>
      <w:numPr>
        <w:numId w:val="16"/>
      </w:numPr>
      <w:contextualSpacing/>
    </w:pPr>
  </w:style>
  <w:style w:type="paragraph" w:styleId="ListNumber4">
    <w:name w:val="List Number 4"/>
    <w:basedOn w:val="Normal"/>
    <w:rsid w:val="00E23510"/>
    <w:pPr>
      <w:numPr>
        <w:numId w:val="17"/>
      </w:numPr>
      <w:contextualSpacing/>
    </w:pPr>
  </w:style>
  <w:style w:type="paragraph" w:styleId="ListNumber5">
    <w:name w:val="List Number 5"/>
    <w:basedOn w:val="Normal"/>
    <w:rsid w:val="00E23510"/>
    <w:pPr>
      <w:numPr>
        <w:numId w:val="18"/>
      </w:numPr>
      <w:contextualSpacing/>
    </w:pPr>
  </w:style>
  <w:style w:type="paragraph" w:styleId="ListParagraph">
    <w:name w:val="List Paragraph"/>
    <w:basedOn w:val="Normal"/>
    <w:uiPriority w:val="34"/>
    <w:qFormat/>
    <w:rsid w:val="00E23510"/>
    <w:pPr>
      <w:ind w:left="720"/>
      <w:contextualSpacing/>
    </w:pPr>
  </w:style>
  <w:style w:type="table" w:styleId="MediumGrid1">
    <w:name w:val="Medium Grid 1"/>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23510"/>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23510"/>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2351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2351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351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E23510"/>
    <w:pPr>
      <w:spacing w:after="0" w:line="240" w:lineRule="auto"/>
      <w:jc w:val="both"/>
    </w:pPr>
    <w:rPr>
      <w:rFonts w:ascii="Arial" w:eastAsia="Times New Roman" w:hAnsi="Arial" w:cs="Times New Roman"/>
      <w:sz w:val="20"/>
      <w:szCs w:val="20"/>
      <w:lang w:eastAsia="en-GB"/>
    </w:rPr>
  </w:style>
  <w:style w:type="paragraph" w:styleId="NormalWeb">
    <w:name w:val="Normal (Web)"/>
    <w:basedOn w:val="Normal"/>
    <w:rsid w:val="00E23510"/>
    <w:rPr>
      <w:rFonts w:ascii="Times New Roman" w:hAnsi="Times New Roman"/>
      <w:sz w:val="24"/>
      <w:szCs w:val="24"/>
    </w:rPr>
  </w:style>
  <w:style w:type="paragraph" w:styleId="NormalIndent">
    <w:name w:val="Normal Indent"/>
    <w:basedOn w:val="Normal"/>
    <w:rsid w:val="00E23510"/>
    <w:pPr>
      <w:ind w:left="720"/>
    </w:pPr>
  </w:style>
  <w:style w:type="paragraph" w:styleId="NoteHeading">
    <w:name w:val="Note Heading"/>
    <w:basedOn w:val="Normal"/>
    <w:next w:val="Normal"/>
    <w:link w:val="NoteHeadingChar"/>
    <w:rsid w:val="00E23510"/>
    <w:pPr>
      <w:spacing w:before="0" w:after="0"/>
    </w:pPr>
  </w:style>
  <w:style w:type="character" w:customStyle="1" w:styleId="NoteHeadingChar">
    <w:name w:val="Note Heading Char"/>
    <w:basedOn w:val="DefaultParagraphFont"/>
    <w:link w:val="NoteHeading"/>
    <w:rsid w:val="00E23510"/>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23510"/>
    <w:rPr>
      <w:color w:val="808080"/>
    </w:rPr>
  </w:style>
  <w:style w:type="paragraph" w:styleId="PlainText">
    <w:name w:val="Plain Text"/>
    <w:basedOn w:val="Normal"/>
    <w:link w:val="PlainTextChar"/>
    <w:rsid w:val="00E23510"/>
    <w:pPr>
      <w:spacing w:before="0" w:after="0"/>
    </w:pPr>
    <w:rPr>
      <w:rFonts w:ascii="Consolas" w:hAnsi="Consolas"/>
      <w:sz w:val="21"/>
      <w:szCs w:val="21"/>
    </w:rPr>
  </w:style>
  <w:style w:type="character" w:customStyle="1" w:styleId="PlainTextChar">
    <w:name w:val="Plain Text Char"/>
    <w:basedOn w:val="DefaultParagraphFont"/>
    <w:link w:val="PlainText"/>
    <w:rsid w:val="00E23510"/>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E23510"/>
    <w:rPr>
      <w:i/>
      <w:iCs/>
      <w:color w:val="000000" w:themeColor="text1"/>
    </w:rPr>
  </w:style>
  <w:style w:type="character" w:customStyle="1" w:styleId="QuoteChar">
    <w:name w:val="Quote Char"/>
    <w:basedOn w:val="DefaultParagraphFont"/>
    <w:link w:val="Quote"/>
    <w:uiPriority w:val="29"/>
    <w:rsid w:val="00E23510"/>
    <w:rPr>
      <w:rFonts w:ascii="Arial" w:eastAsia="Times New Roman" w:hAnsi="Arial" w:cs="Times New Roman"/>
      <w:i/>
      <w:iCs/>
      <w:color w:val="000000" w:themeColor="text1"/>
      <w:sz w:val="20"/>
      <w:szCs w:val="20"/>
      <w:lang w:eastAsia="en-GB"/>
    </w:rPr>
  </w:style>
  <w:style w:type="paragraph" w:styleId="Salutation">
    <w:name w:val="Salutation"/>
    <w:basedOn w:val="Normal"/>
    <w:next w:val="Normal"/>
    <w:link w:val="SalutationChar"/>
    <w:rsid w:val="00E23510"/>
  </w:style>
  <w:style w:type="character" w:customStyle="1" w:styleId="SalutationChar">
    <w:name w:val="Salutation Char"/>
    <w:basedOn w:val="DefaultParagraphFont"/>
    <w:link w:val="Salutation"/>
    <w:rsid w:val="00E23510"/>
    <w:rPr>
      <w:rFonts w:ascii="Arial" w:eastAsia="Times New Roman" w:hAnsi="Arial" w:cs="Times New Roman"/>
      <w:sz w:val="20"/>
      <w:szCs w:val="20"/>
      <w:lang w:eastAsia="en-GB"/>
    </w:rPr>
  </w:style>
  <w:style w:type="paragraph" w:styleId="Signature">
    <w:name w:val="Signature"/>
    <w:basedOn w:val="Normal"/>
    <w:link w:val="SignatureChar"/>
    <w:rsid w:val="00E23510"/>
    <w:pPr>
      <w:spacing w:before="0" w:after="0"/>
      <w:ind w:left="4252"/>
    </w:pPr>
  </w:style>
  <w:style w:type="character" w:customStyle="1" w:styleId="SignatureChar">
    <w:name w:val="Signature Char"/>
    <w:basedOn w:val="DefaultParagraphFont"/>
    <w:link w:val="Signature"/>
    <w:rsid w:val="00E23510"/>
    <w:rPr>
      <w:rFonts w:ascii="Arial" w:eastAsia="Times New Roman" w:hAnsi="Arial" w:cs="Times New Roman"/>
      <w:sz w:val="20"/>
      <w:szCs w:val="20"/>
      <w:lang w:eastAsia="en-GB"/>
    </w:rPr>
  </w:style>
  <w:style w:type="character" w:styleId="Strong">
    <w:name w:val="Strong"/>
    <w:basedOn w:val="DefaultParagraphFont"/>
    <w:qFormat/>
    <w:rsid w:val="00E23510"/>
    <w:rPr>
      <w:b/>
      <w:bCs/>
    </w:rPr>
  </w:style>
  <w:style w:type="paragraph" w:styleId="Subtitle">
    <w:name w:val="Subtitle"/>
    <w:basedOn w:val="Normal"/>
    <w:next w:val="Normal"/>
    <w:link w:val="SubtitleChar"/>
    <w:qFormat/>
    <w:rsid w:val="00E235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23510"/>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E23510"/>
    <w:rPr>
      <w:i/>
      <w:iCs/>
      <w:color w:val="808080" w:themeColor="text1" w:themeTint="7F"/>
    </w:rPr>
  </w:style>
  <w:style w:type="character" w:styleId="SubtleReference">
    <w:name w:val="Subtle Reference"/>
    <w:basedOn w:val="DefaultParagraphFont"/>
    <w:uiPriority w:val="31"/>
    <w:qFormat/>
    <w:rsid w:val="00E23510"/>
    <w:rPr>
      <w:smallCaps/>
      <w:color w:val="C0504D" w:themeColor="accent2"/>
      <w:u w:val="single"/>
    </w:rPr>
  </w:style>
  <w:style w:type="table" w:styleId="Table3Deffects1">
    <w:name w:val="Table 3D effects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3510"/>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3510"/>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3510"/>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23510"/>
    <w:pPr>
      <w:spacing w:after="0"/>
      <w:ind w:left="200" w:hanging="200"/>
    </w:pPr>
  </w:style>
  <w:style w:type="paragraph" w:styleId="TableofFigures">
    <w:name w:val="table of figures"/>
    <w:basedOn w:val="Normal"/>
    <w:next w:val="Normal"/>
    <w:rsid w:val="00E23510"/>
    <w:pPr>
      <w:spacing w:after="0"/>
    </w:pPr>
  </w:style>
  <w:style w:type="table" w:styleId="TableProfessional">
    <w:name w:val="Table Professional"/>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3510"/>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2351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3510"/>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rsid w:val="00E23510"/>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3510"/>
    <w:pPr>
      <w:keepLines/>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Default">
    <w:name w:val="Default"/>
    <w:rsid w:val="00961AA4"/>
    <w:pPr>
      <w:autoSpaceDE w:val="0"/>
      <w:autoSpaceDN w:val="0"/>
      <w:adjustRightInd w:val="0"/>
      <w:spacing w:after="0" w:line="240" w:lineRule="auto"/>
    </w:pPr>
    <w:rPr>
      <w:rFonts w:ascii="Arial" w:hAnsi="Arial" w:cs="Arial"/>
      <w:color w:val="000000"/>
      <w:sz w:val="24"/>
      <w:szCs w:val="24"/>
    </w:rPr>
  </w:style>
  <w:style w:type="paragraph" w:customStyle="1" w:styleId="Paragraphnumbered">
    <w:name w:val="Paragraph (numbered)"/>
    <w:basedOn w:val="Heading2"/>
    <w:link w:val="ParagraphnumberedChar"/>
    <w:rsid w:val="001B738A"/>
    <w:pPr>
      <w:keepNext w:val="0"/>
      <w:numPr>
        <w:ilvl w:val="0"/>
        <w:numId w:val="0"/>
      </w:numPr>
      <w:tabs>
        <w:tab w:val="num" w:pos="720"/>
      </w:tabs>
      <w:spacing w:before="240" w:after="240"/>
      <w:ind w:left="432" w:hanging="432"/>
      <w:jc w:val="left"/>
    </w:pPr>
    <w:rPr>
      <w:rFonts w:ascii="Verdana" w:hAnsi="Verdana"/>
      <w:bCs/>
      <w:iCs/>
      <w:sz w:val="20"/>
      <w:szCs w:val="28"/>
    </w:rPr>
  </w:style>
  <w:style w:type="character" w:customStyle="1" w:styleId="ParagraphnumberedChar">
    <w:name w:val="Paragraph (numbered) Char"/>
    <w:link w:val="Paragraphnumbered"/>
    <w:rsid w:val="001B738A"/>
    <w:rPr>
      <w:rFonts w:ascii="Verdana" w:eastAsia="Times New Roman" w:hAnsi="Verdana" w:cs="Times New Roman"/>
      <w:bCs/>
      <w:iCs/>
      <w:sz w:val="20"/>
      <w:szCs w:val="28"/>
      <w:lang w:eastAsia="en-GB"/>
    </w:rPr>
  </w:style>
  <w:style w:type="paragraph" w:styleId="Revision">
    <w:name w:val="Revision"/>
    <w:hidden/>
    <w:uiPriority w:val="99"/>
    <w:semiHidden/>
    <w:rsid w:val="00960F6A"/>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Corporate%20Commercial%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1027254-8e76-465a-9133-90ea61a90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63961C5EC8940957DE9AC176D7D5F" ma:contentTypeVersion="37" ma:contentTypeDescription="Create a new document." ma:contentTypeScope="" ma:versionID="9542a4101883f29b1f6f83851c2c4725">
  <xsd:schema xmlns:xsd="http://www.w3.org/2001/XMLSchema" xmlns:xs="http://www.w3.org/2001/XMLSchema" xmlns:p="http://schemas.microsoft.com/office/2006/metadata/properties" xmlns:ns2="71027254-8e76-465a-9133-90ea61a90439" targetNamespace="http://schemas.microsoft.com/office/2006/metadata/properties" ma:root="true" ma:fieldsID="16980c9311220d44016bd92a87a3d884" ns2:_="">
    <xsd:import namespace="71027254-8e76-465a-9133-90ea61a90439"/>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27254-8e76-465a-9133-90ea61a90439"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903A-56BB-4688-816D-619C57CEAE0A}">
  <ds:schemaRefs>
    <ds:schemaRef ds:uri="http://schemas.microsoft.com/office/2006/metadata/properties"/>
    <ds:schemaRef ds:uri="http://schemas.microsoft.com/office/infopath/2007/PartnerControls"/>
    <ds:schemaRef ds:uri="71027254-8e76-465a-9133-90ea61a90439"/>
  </ds:schemaRefs>
</ds:datastoreItem>
</file>

<file path=customXml/itemProps2.xml><?xml version="1.0" encoding="utf-8"?>
<ds:datastoreItem xmlns:ds="http://schemas.openxmlformats.org/officeDocument/2006/customXml" ds:itemID="{60F4A249-B5FB-435F-99CC-B7999C4B08B2}">
  <ds:schemaRefs>
    <ds:schemaRef ds:uri="http://schemas.microsoft.com/sharepoint/v3/contenttype/forms"/>
  </ds:schemaRefs>
</ds:datastoreItem>
</file>

<file path=customXml/itemProps3.xml><?xml version="1.0" encoding="utf-8"?>
<ds:datastoreItem xmlns:ds="http://schemas.openxmlformats.org/officeDocument/2006/customXml" ds:itemID="{46C3550E-4328-48EE-B66A-2C03E9DF7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27254-8e76-465a-9133-90ea61a9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6D493-EB3E-4A59-AB86-8DE74362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Commercial Doc</Template>
  <TotalTime>0</TotalTime>
  <Pages>15</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Long Document to Renewable Energy Assurance Limited</vt:lpstr>
    </vt:vector>
  </TitlesOfParts>
  <Company>BondPearce</Company>
  <LinksUpToDate>false</LinksUpToDate>
  <CharactersWithSpaces>25864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to Renewable Energy Assurance Limited</dc:title>
  <dc:subject>RECC model contract</dc:subject>
  <dc:creator>Jonathan Belcher</dc:creator>
  <cp:lastModifiedBy>Lorraine Haskell</cp:lastModifiedBy>
  <cp:revision>4</cp:revision>
  <cp:lastPrinted>2015-05-07T13:33:00Z</cp:lastPrinted>
  <dcterms:created xsi:type="dcterms:W3CDTF">2015-05-27T09:01:00Z</dcterms:created>
  <dcterms:modified xsi:type="dcterms:W3CDTF">2015-05-27T16:19:00Z</dcterms:modified>
  <cp:category>Long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4A_30698248_2</vt:lpwstr>
  </property>
  <property fmtid="{D5CDD505-2E9C-101B-9397-08002B2CF9AE}" pid="3" name="DocumentType">
    <vt:lpwstr>Agreement</vt:lpwstr>
  </property>
  <property fmtid="{D5CDD505-2E9C-101B-9397-08002B2CF9AE}" pid="4" name="PropertyDoc">
    <vt:bool>false</vt:bool>
  </property>
  <property fmtid="{D5CDD505-2E9C-101B-9397-08002B2CF9AE}" pid="5" name="RelTo">
    <vt:bool>false</vt:bool>
  </property>
  <property fmtid="{D5CDD505-2E9C-101B-9397-08002B2CF9AE}" pid="6" name="AddParties">
    <vt:bool>false</vt:bool>
  </property>
  <property fmtid="{D5CDD505-2E9C-101B-9397-08002B2CF9AE}" pid="7" name="ContentTypeId">
    <vt:lpwstr>0x01010089763961C5EC8940957DE9AC176D7D5F</vt:lpwstr>
  </property>
</Properties>
</file>